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9A" w:rsidRPr="00267350" w:rsidRDefault="00DC7F9A" w:rsidP="00EA208A">
      <w:pPr>
        <w:pStyle w:val="Web"/>
        <w:spacing w:before="0" w:beforeAutospacing="0" w:afterLines="50" w:afterAutospacing="0" w:line="360" w:lineRule="exact"/>
        <w:ind w:left="227" w:right="312" w:firstLineChars="100" w:firstLine="280"/>
        <w:jc w:val="center"/>
        <w:rPr>
          <w:rFonts w:ascii="Times New Roman" w:eastAsiaTheme="majorEastAsia" w:hAnsi="Times New Roman" w:cs="Times New Roman"/>
          <w:b/>
          <w:bCs/>
          <w:sz w:val="28"/>
          <w:szCs w:val="28"/>
          <w:shd w:val="clear" w:color="auto" w:fill="FFFFFF"/>
        </w:rPr>
      </w:pPr>
      <w:r w:rsidRPr="00267350">
        <w:rPr>
          <w:rFonts w:ascii="Times New Roman" w:eastAsiaTheme="majorEastAsia" w:hAnsiTheme="majorEastAsia" w:cs="Times New Roman"/>
          <w:b/>
          <w:bCs/>
          <w:sz w:val="28"/>
          <w:szCs w:val="28"/>
          <w:shd w:val="clear" w:color="auto" w:fill="FFFFFF"/>
        </w:rPr>
        <w:t>台灣網路智能學會</w:t>
      </w:r>
    </w:p>
    <w:p w:rsidR="0041793E" w:rsidRPr="00BB4657" w:rsidRDefault="0041793E" w:rsidP="003814B3">
      <w:pPr>
        <w:pStyle w:val="Web"/>
        <w:spacing w:before="0" w:beforeAutospacing="0" w:after="0" w:afterAutospacing="0" w:line="360" w:lineRule="exact"/>
        <w:ind w:left="1" w:right="310"/>
        <w:jc w:val="center"/>
        <w:rPr>
          <w:rFonts w:ascii="Times New Roman" w:eastAsiaTheme="majorEastAsia" w:hAnsi="Times New Roman" w:cs="Times New Roman"/>
          <w:b/>
          <w:bCs/>
          <w:sz w:val="32"/>
          <w:szCs w:val="32"/>
        </w:rPr>
      </w:pPr>
      <w:r w:rsidRPr="00BB4657">
        <w:rPr>
          <w:rFonts w:ascii="Times New Roman" w:eastAsiaTheme="majorEastAsia" w:hAnsi="Times New Roman" w:cs="Times New Roman"/>
          <w:b/>
          <w:bCs/>
          <w:sz w:val="32"/>
          <w:szCs w:val="32"/>
          <w:shd w:val="clear" w:color="auto" w:fill="FFFFFF"/>
        </w:rPr>
        <w:t>10</w:t>
      </w:r>
      <w:r w:rsidR="001724C1" w:rsidRPr="00BB4657">
        <w:rPr>
          <w:rFonts w:ascii="Times New Roman" w:eastAsiaTheme="majorEastAsia" w:hAnsi="Times New Roman" w:cs="Times New Roman"/>
          <w:b/>
          <w:bCs/>
          <w:sz w:val="32"/>
          <w:szCs w:val="32"/>
          <w:shd w:val="clear" w:color="auto" w:fill="FFFFFF"/>
        </w:rPr>
        <w:t>2</w:t>
      </w:r>
      <w:r w:rsidRPr="00BB4657">
        <w:rPr>
          <w:rFonts w:ascii="Times New Roman" w:eastAsiaTheme="majorEastAsia" w:hAnsiTheme="majorEastAsia" w:cs="Times New Roman"/>
          <w:b/>
          <w:bCs/>
          <w:sz w:val="32"/>
          <w:szCs w:val="32"/>
          <w:shd w:val="clear" w:color="auto" w:fill="FFFFFF"/>
        </w:rPr>
        <w:t>學年度博碩士論文得獎名單</w:t>
      </w:r>
    </w:p>
    <w:p w:rsidR="0041793E" w:rsidRPr="00BB4657" w:rsidRDefault="0041793E" w:rsidP="00DC7F9A">
      <w:pPr>
        <w:pStyle w:val="Default"/>
        <w:rPr>
          <w:rFonts w:eastAsiaTheme="majorEastAsia"/>
          <w:b/>
          <w:bCs/>
          <w:color w:val="auto"/>
          <w:sz w:val="28"/>
        </w:rPr>
      </w:pPr>
      <w:r w:rsidRPr="00BB4657">
        <w:rPr>
          <w:rFonts w:eastAsiaTheme="majorEastAsia" w:hAnsiTheme="majorEastAsia"/>
          <w:b/>
          <w:bCs/>
          <w:color w:val="auto"/>
          <w:sz w:val="28"/>
        </w:rPr>
        <w:t>博士論文獎</w:t>
      </w:r>
      <w:r w:rsidR="00653FB3" w:rsidRPr="00BB4657">
        <w:rPr>
          <w:rFonts w:eastAsiaTheme="majorEastAsia"/>
          <w:b/>
          <w:bCs/>
          <w:color w:val="auto"/>
          <w:sz w:val="28"/>
        </w:rPr>
        <w:t>2</w:t>
      </w:r>
      <w:r w:rsidR="00653FB3" w:rsidRPr="00BB4657">
        <w:rPr>
          <w:rFonts w:eastAsiaTheme="majorEastAsia" w:hAnsiTheme="majorEastAsia"/>
          <w:b/>
          <w:bCs/>
          <w:color w:val="auto"/>
          <w:sz w:val="28"/>
        </w:rPr>
        <w:t>名</w:t>
      </w:r>
    </w:p>
    <w:tbl>
      <w:tblPr>
        <w:tblStyle w:val="a9"/>
        <w:tblW w:w="0" w:type="auto"/>
        <w:jc w:val="center"/>
        <w:tblLook w:val="04A0"/>
      </w:tblPr>
      <w:tblGrid>
        <w:gridCol w:w="8368"/>
      </w:tblGrid>
      <w:tr w:rsidR="003814B3" w:rsidTr="003814B3">
        <w:trPr>
          <w:jc w:val="center"/>
        </w:trPr>
        <w:tc>
          <w:tcPr>
            <w:tcW w:w="8368" w:type="dxa"/>
          </w:tcPr>
          <w:p w:rsidR="003814B3" w:rsidRPr="00267350" w:rsidRDefault="003814B3" w:rsidP="00EA208A">
            <w:pPr>
              <w:pStyle w:val="Default"/>
              <w:spacing w:beforeLines="30"/>
              <w:ind w:leftChars="40" w:left="96"/>
              <w:rPr>
                <w:rFonts w:eastAsiaTheme="majorEastAsia"/>
                <w:color w:val="auto"/>
              </w:rPr>
            </w:pPr>
            <w:r w:rsidRPr="00267350">
              <w:rPr>
                <w:rFonts w:eastAsiaTheme="majorEastAsia" w:hAnsiTheme="majorEastAsia"/>
                <w:color w:val="auto"/>
              </w:rPr>
              <w:t>論文題目：</w:t>
            </w:r>
            <w:r w:rsidRPr="00267350">
              <w:rPr>
                <w:rFonts w:eastAsiaTheme="majorEastAsia"/>
                <w:color w:val="auto"/>
              </w:rPr>
              <w:t>Traffic Information Estimation Methods Based on Cellular Network Data</w:t>
            </w:r>
          </w:p>
          <w:p w:rsidR="003814B3" w:rsidRPr="00267350" w:rsidRDefault="003814B3" w:rsidP="003814B3">
            <w:pPr>
              <w:pStyle w:val="Default"/>
              <w:ind w:leftChars="40" w:left="96"/>
              <w:rPr>
                <w:rFonts w:eastAsiaTheme="majorEastAsia"/>
                <w:color w:val="auto"/>
              </w:rPr>
            </w:pPr>
            <w:r w:rsidRPr="00267350">
              <w:rPr>
                <w:rFonts w:eastAsiaTheme="majorEastAsia" w:hAnsiTheme="majorEastAsia"/>
                <w:color w:val="auto"/>
              </w:rPr>
              <w:t>學校：國立交通大學</w:t>
            </w:r>
            <w:r w:rsidRPr="00267350">
              <w:rPr>
                <w:rFonts w:eastAsiaTheme="majorEastAsia"/>
                <w:color w:val="auto"/>
              </w:rPr>
              <w:t xml:space="preserve"> </w:t>
            </w:r>
            <w:r w:rsidRPr="00267350">
              <w:rPr>
                <w:rFonts w:eastAsiaTheme="majorEastAsia" w:hAnsiTheme="majorEastAsia"/>
                <w:color w:val="auto"/>
              </w:rPr>
              <w:t>資訊管理與財務金融學系</w:t>
            </w:r>
          </w:p>
          <w:p w:rsidR="003814B3" w:rsidRDefault="003814B3" w:rsidP="003814B3">
            <w:pPr>
              <w:pStyle w:val="Default"/>
              <w:ind w:leftChars="40" w:left="96"/>
              <w:rPr>
                <w:rFonts w:eastAsiaTheme="majorEastAsia" w:hAnsiTheme="majorEastAsia"/>
                <w:color w:val="auto"/>
              </w:rPr>
            </w:pPr>
            <w:r w:rsidRPr="00267350">
              <w:rPr>
                <w:rFonts w:eastAsiaTheme="majorEastAsia" w:hAnsiTheme="majorEastAsia"/>
                <w:color w:val="auto"/>
              </w:rPr>
              <w:t>研究生：陳志華</w:t>
            </w:r>
          </w:p>
          <w:p w:rsidR="003814B3" w:rsidRPr="00267350" w:rsidRDefault="003814B3" w:rsidP="003814B3">
            <w:pPr>
              <w:pStyle w:val="Default"/>
              <w:ind w:leftChars="40" w:left="96"/>
              <w:rPr>
                <w:rFonts w:eastAsiaTheme="majorEastAsia"/>
                <w:color w:val="auto"/>
              </w:rPr>
            </w:pPr>
            <w:r w:rsidRPr="00267350">
              <w:rPr>
                <w:rFonts w:eastAsiaTheme="majorEastAsia" w:hAnsiTheme="majorEastAsia"/>
                <w:color w:val="auto"/>
              </w:rPr>
              <w:t>指導教授：</w:t>
            </w:r>
            <w:proofErr w:type="gramStart"/>
            <w:r w:rsidRPr="00267350">
              <w:rPr>
                <w:rFonts w:eastAsiaTheme="majorEastAsia" w:hAnsiTheme="majorEastAsia"/>
                <w:color w:val="auto"/>
              </w:rPr>
              <w:t>羅濟群</w:t>
            </w:r>
            <w:proofErr w:type="gramEnd"/>
            <w:r w:rsidRPr="00267350">
              <w:rPr>
                <w:rFonts w:eastAsiaTheme="majorEastAsia" w:hAnsiTheme="majorEastAsia"/>
                <w:color w:val="auto"/>
              </w:rPr>
              <w:t>、張明峰</w:t>
            </w:r>
          </w:p>
          <w:p w:rsidR="003814B3" w:rsidRPr="003814B3" w:rsidRDefault="003814B3" w:rsidP="003814B3">
            <w:pPr>
              <w:autoSpaceDE w:val="0"/>
              <w:autoSpaceDN w:val="0"/>
              <w:adjustRightInd w:val="0"/>
              <w:rPr>
                <w:rFonts w:ascii="Times New Roman" w:eastAsiaTheme="majorEastAsia" w:hAnsi="Times New Roman"/>
                <w:kern w:val="0"/>
                <w:sz w:val="20"/>
                <w:szCs w:val="20"/>
              </w:rPr>
            </w:pPr>
            <w:r w:rsidRPr="003814B3">
              <w:rPr>
                <w:rFonts w:ascii="Times New Roman" w:eastAsiaTheme="majorEastAsia" w:hAnsiTheme="majorEastAsia"/>
                <w:kern w:val="0"/>
                <w:sz w:val="20"/>
                <w:szCs w:val="20"/>
              </w:rPr>
              <w:t>摘要：</w:t>
            </w:r>
          </w:p>
          <w:p w:rsidR="003814B3" w:rsidRPr="003814B3" w:rsidRDefault="003814B3" w:rsidP="00EA208A">
            <w:pPr>
              <w:pStyle w:val="Default"/>
              <w:spacing w:afterLines="30"/>
              <w:jc w:val="both"/>
              <w:rPr>
                <w:rFonts w:eastAsiaTheme="majorEastAsia"/>
                <w:color w:val="auto"/>
                <w:sz w:val="20"/>
                <w:szCs w:val="20"/>
              </w:rPr>
            </w:pPr>
            <w:r w:rsidRPr="009723D6">
              <w:rPr>
                <w:rFonts w:eastAsiaTheme="majorEastAsia"/>
                <w:sz w:val="20"/>
                <w:szCs w:val="20"/>
              </w:rPr>
              <w:t xml:space="preserve">Information and communication technologies have improved the quality of Intelligent Transportation Systems (ITS). By estimating from Cellular Floating Vehicle Data (CFVD) is more cost-effective, and easier to acquire than traditional ways. This study proposes three vehicle speed estimation methods which include Handover (HO)-based method, Fingerprint Positioning Algorithm (FPA)-based method, and Cell Probe (CP)-based method to analyze the cellular network </w:t>
            </w:r>
            <w:proofErr w:type="spellStart"/>
            <w:r w:rsidRPr="009723D6">
              <w:rPr>
                <w:rFonts w:eastAsiaTheme="majorEastAsia"/>
                <w:sz w:val="20"/>
                <w:szCs w:val="20"/>
              </w:rPr>
              <w:t>signalings</w:t>
            </w:r>
            <w:proofErr w:type="spellEnd"/>
            <w:r w:rsidRPr="009723D6">
              <w:rPr>
                <w:rFonts w:eastAsiaTheme="majorEastAsia"/>
                <w:sz w:val="20"/>
                <w:szCs w:val="20"/>
              </w:rPr>
              <w:t xml:space="preserve">. Moreover, some analytical models are proposed to evaluate the ration of cellular network </w:t>
            </w:r>
            <w:proofErr w:type="spellStart"/>
            <w:r w:rsidRPr="009723D6">
              <w:rPr>
                <w:rFonts w:eastAsiaTheme="majorEastAsia"/>
                <w:sz w:val="20"/>
                <w:szCs w:val="20"/>
              </w:rPr>
              <w:t>signalings</w:t>
            </w:r>
            <w:proofErr w:type="spellEnd"/>
            <w:r w:rsidRPr="009723D6">
              <w:rPr>
                <w:rFonts w:eastAsiaTheme="majorEastAsia"/>
                <w:sz w:val="20"/>
                <w:szCs w:val="20"/>
              </w:rPr>
              <w:t xml:space="preserve"> (e.g., received signal strength indication, call arrival, HO, normal location update, and periodic location update) and traffic information (e.g., traffic flow, traffic density, and vehicle speed). In experiments, this study compares the real traffic information of Vehicle Detector (VD) with the estimated traffic information by the proposed methods. The experiment results show that the accuracy of vehicle speed estimation by CP-based method which is 97.48% is higher than HO-based method and FPA-based method. Therefore, the CP-based method can be used to estimate vehicle speed from CFVD for ITS.</w:t>
            </w:r>
          </w:p>
        </w:tc>
      </w:tr>
    </w:tbl>
    <w:p w:rsidR="00653FB3" w:rsidRDefault="00653FB3" w:rsidP="003814B3">
      <w:pPr>
        <w:pStyle w:val="Default"/>
        <w:ind w:leftChars="40" w:left="96"/>
        <w:rPr>
          <w:rFonts w:eastAsiaTheme="majorEastAsia"/>
          <w:color w:val="auto"/>
        </w:rPr>
      </w:pPr>
    </w:p>
    <w:tbl>
      <w:tblPr>
        <w:tblStyle w:val="a9"/>
        <w:tblW w:w="0" w:type="auto"/>
        <w:jc w:val="center"/>
        <w:tblInd w:w="96" w:type="dxa"/>
        <w:tblLook w:val="04A0"/>
      </w:tblPr>
      <w:tblGrid>
        <w:gridCol w:w="8368"/>
      </w:tblGrid>
      <w:tr w:rsidR="003814B3" w:rsidTr="003814B3">
        <w:trPr>
          <w:jc w:val="center"/>
        </w:trPr>
        <w:tc>
          <w:tcPr>
            <w:tcW w:w="8368" w:type="dxa"/>
          </w:tcPr>
          <w:p w:rsidR="003814B3" w:rsidRPr="00267350" w:rsidRDefault="003814B3" w:rsidP="00EA208A">
            <w:pPr>
              <w:pStyle w:val="Default"/>
              <w:spacing w:beforeLines="30"/>
              <w:ind w:leftChars="40" w:left="96"/>
              <w:rPr>
                <w:rFonts w:eastAsiaTheme="majorEastAsia"/>
                <w:color w:val="auto"/>
              </w:rPr>
            </w:pPr>
            <w:r w:rsidRPr="00267350">
              <w:rPr>
                <w:rFonts w:eastAsiaTheme="majorEastAsia" w:hAnsiTheme="majorEastAsia"/>
                <w:color w:val="auto"/>
              </w:rPr>
              <w:t>論文題目：高效性部份週期樣式探</w:t>
            </w:r>
            <w:proofErr w:type="gramStart"/>
            <w:r w:rsidRPr="00267350">
              <w:rPr>
                <w:rFonts w:eastAsiaTheme="majorEastAsia" w:hAnsiTheme="majorEastAsia"/>
                <w:color w:val="auto"/>
              </w:rPr>
              <w:t>勘</w:t>
            </w:r>
            <w:proofErr w:type="gramEnd"/>
            <w:r w:rsidRPr="00267350">
              <w:rPr>
                <w:rFonts w:eastAsiaTheme="majorEastAsia" w:hAnsiTheme="majorEastAsia"/>
                <w:color w:val="auto"/>
              </w:rPr>
              <w:t>演算法之研究</w:t>
            </w:r>
          </w:p>
          <w:p w:rsidR="003814B3" w:rsidRPr="00267350" w:rsidRDefault="003814B3" w:rsidP="003814B3">
            <w:pPr>
              <w:pStyle w:val="Default"/>
              <w:ind w:leftChars="40" w:left="96"/>
              <w:rPr>
                <w:rFonts w:eastAsiaTheme="majorEastAsia"/>
                <w:color w:val="auto"/>
              </w:rPr>
            </w:pPr>
            <w:r w:rsidRPr="00267350">
              <w:rPr>
                <w:rFonts w:eastAsiaTheme="majorEastAsia" w:hAnsiTheme="majorEastAsia"/>
                <w:color w:val="auto"/>
              </w:rPr>
              <w:t>學校：國立成功大學</w:t>
            </w:r>
            <w:r w:rsidRPr="00267350">
              <w:rPr>
                <w:rFonts w:eastAsiaTheme="majorEastAsia"/>
                <w:color w:val="auto"/>
              </w:rPr>
              <w:t xml:space="preserve"> </w:t>
            </w:r>
            <w:r w:rsidRPr="00267350">
              <w:rPr>
                <w:rFonts w:eastAsiaTheme="majorEastAsia" w:hAnsiTheme="majorEastAsia"/>
                <w:color w:val="auto"/>
              </w:rPr>
              <w:t>製造資訊與系統研究所</w:t>
            </w:r>
          </w:p>
          <w:p w:rsidR="003814B3" w:rsidRDefault="003814B3" w:rsidP="003814B3">
            <w:pPr>
              <w:pStyle w:val="Default"/>
              <w:ind w:leftChars="40" w:left="96"/>
              <w:rPr>
                <w:rFonts w:eastAsiaTheme="majorEastAsia" w:hAnsiTheme="majorEastAsia"/>
                <w:color w:val="auto"/>
              </w:rPr>
            </w:pPr>
            <w:r w:rsidRPr="00267350">
              <w:rPr>
                <w:rFonts w:eastAsiaTheme="majorEastAsia" w:hAnsiTheme="majorEastAsia"/>
                <w:color w:val="auto"/>
              </w:rPr>
              <w:t>研究生：楊恭娟</w:t>
            </w:r>
          </w:p>
          <w:p w:rsidR="003814B3" w:rsidRPr="00267350" w:rsidRDefault="003814B3" w:rsidP="003814B3">
            <w:pPr>
              <w:pStyle w:val="Default"/>
              <w:ind w:leftChars="40" w:left="96"/>
              <w:rPr>
                <w:rFonts w:eastAsiaTheme="majorEastAsia"/>
                <w:color w:val="auto"/>
              </w:rPr>
            </w:pPr>
            <w:r w:rsidRPr="00267350">
              <w:rPr>
                <w:rFonts w:eastAsiaTheme="majorEastAsia" w:hAnsiTheme="majorEastAsia"/>
                <w:color w:val="auto"/>
              </w:rPr>
              <w:t>指導教授：陳裕民、洪宗貝</w:t>
            </w:r>
          </w:p>
          <w:p w:rsidR="003814B3" w:rsidRPr="003814B3" w:rsidRDefault="003814B3" w:rsidP="003814B3">
            <w:pPr>
              <w:autoSpaceDE w:val="0"/>
              <w:autoSpaceDN w:val="0"/>
              <w:adjustRightInd w:val="0"/>
              <w:rPr>
                <w:rFonts w:ascii="Times New Roman" w:eastAsiaTheme="majorEastAsia" w:hAnsi="Times New Roman"/>
                <w:kern w:val="0"/>
                <w:sz w:val="20"/>
                <w:szCs w:val="20"/>
              </w:rPr>
            </w:pPr>
            <w:r w:rsidRPr="003814B3">
              <w:rPr>
                <w:rFonts w:ascii="Times New Roman" w:eastAsiaTheme="majorEastAsia" w:hAnsiTheme="majorEastAsia"/>
                <w:kern w:val="0"/>
                <w:sz w:val="20"/>
                <w:szCs w:val="20"/>
              </w:rPr>
              <w:t>摘要：</w:t>
            </w:r>
          </w:p>
          <w:p w:rsidR="003814B3" w:rsidRPr="009723D6" w:rsidRDefault="003814B3" w:rsidP="003814B3">
            <w:pPr>
              <w:pStyle w:val="Default"/>
              <w:jc w:val="both"/>
              <w:rPr>
                <w:rFonts w:eastAsiaTheme="majorEastAsia"/>
                <w:sz w:val="20"/>
                <w:szCs w:val="20"/>
              </w:rPr>
            </w:pPr>
            <w:r w:rsidRPr="009723D6">
              <w:rPr>
                <w:rFonts w:eastAsiaTheme="majorEastAsia" w:hAnsiTheme="majorEastAsia"/>
                <w:sz w:val="20"/>
                <w:szCs w:val="20"/>
              </w:rPr>
              <w:t>近年來，資料探</w:t>
            </w:r>
            <w:proofErr w:type="gramStart"/>
            <w:r w:rsidRPr="009723D6">
              <w:rPr>
                <w:rFonts w:eastAsiaTheme="majorEastAsia" w:hAnsiTheme="majorEastAsia"/>
                <w:sz w:val="20"/>
                <w:szCs w:val="20"/>
              </w:rPr>
              <w:t>勘</w:t>
            </w:r>
            <w:proofErr w:type="gramEnd"/>
            <w:r w:rsidRPr="009723D6">
              <w:rPr>
                <w:rFonts w:eastAsiaTheme="majorEastAsia" w:hAnsiTheme="majorEastAsia"/>
                <w:sz w:val="20"/>
                <w:szCs w:val="20"/>
              </w:rPr>
              <w:t>技術已被廣泛應用在各種資料的分析應用上，其中週期樣式探</w:t>
            </w:r>
            <w:proofErr w:type="gramStart"/>
            <w:r w:rsidRPr="009723D6">
              <w:rPr>
                <w:rFonts w:eastAsiaTheme="majorEastAsia" w:hAnsiTheme="majorEastAsia"/>
                <w:sz w:val="20"/>
                <w:szCs w:val="20"/>
              </w:rPr>
              <w:t>勘</w:t>
            </w:r>
            <w:proofErr w:type="gramEnd"/>
            <w:r w:rsidRPr="009723D6">
              <w:rPr>
                <w:rFonts w:eastAsiaTheme="majorEastAsia" w:hAnsiTheme="majorEastAsia"/>
                <w:sz w:val="20"/>
                <w:szCs w:val="20"/>
              </w:rPr>
              <w:t>之相關應用，亦已成為熱門的研究議題之</w:t>
            </w:r>
            <w:proofErr w:type="gramStart"/>
            <w:r w:rsidRPr="009723D6">
              <w:rPr>
                <w:rFonts w:eastAsiaTheme="majorEastAsia" w:hAnsiTheme="majorEastAsia"/>
                <w:sz w:val="20"/>
                <w:szCs w:val="20"/>
              </w:rPr>
              <w:t>一</w:t>
            </w:r>
            <w:proofErr w:type="gramEnd"/>
            <w:r w:rsidRPr="009723D6">
              <w:rPr>
                <w:rFonts w:eastAsiaTheme="majorEastAsia" w:hAnsiTheme="majorEastAsia"/>
                <w:sz w:val="20"/>
                <w:szCs w:val="20"/>
              </w:rPr>
              <w:t>。事實上，在實際生活的例子中，並不容易找到發生時間位置是固定且</w:t>
            </w:r>
            <w:proofErr w:type="gramStart"/>
            <w:r w:rsidRPr="009723D6">
              <w:rPr>
                <w:rFonts w:eastAsiaTheme="majorEastAsia"/>
                <w:sz w:val="20"/>
                <w:szCs w:val="20"/>
              </w:rPr>
              <w:t>”</w:t>
            </w:r>
            <w:proofErr w:type="gramEnd"/>
            <w:r w:rsidRPr="009723D6">
              <w:rPr>
                <w:rFonts w:eastAsiaTheme="majorEastAsia" w:hAnsiTheme="majorEastAsia"/>
                <w:sz w:val="20"/>
                <w:szCs w:val="20"/>
              </w:rPr>
              <w:t>完整</w:t>
            </w:r>
            <w:proofErr w:type="gramStart"/>
            <w:r w:rsidRPr="009723D6">
              <w:rPr>
                <w:rFonts w:eastAsiaTheme="majorEastAsia"/>
                <w:sz w:val="20"/>
                <w:szCs w:val="20"/>
              </w:rPr>
              <w:t>”</w:t>
            </w:r>
            <w:proofErr w:type="gramEnd"/>
            <w:r w:rsidRPr="009723D6">
              <w:rPr>
                <w:rFonts w:eastAsiaTheme="majorEastAsia" w:hAnsiTheme="majorEastAsia"/>
                <w:sz w:val="20"/>
                <w:szCs w:val="20"/>
              </w:rPr>
              <w:t>的週期樣式，因而衍生出</w:t>
            </w:r>
            <w:proofErr w:type="gramStart"/>
            <w:r w:rsidRPr="009723D6">
              <w:rPr>
                <w:rFonts w:eastAsiaTheme="majorEastAsia"/>
                <w:sz w:val="20"/>
                <w:szCs w:val="20"/>
              </w:rPr>
              <w:t>”</w:t>
            </w:r>
            <w:proofErr w:type="gramEnd"/>
            <w:r w:rsidRPr="009723D6">
              <w:rPr>
                <w:rFonts w:eastAsiaTheme="majorEastAsia" w:hAnsiTheme="majorEastAsia"/>
                <w:sz w:val="20"/>
                <w:szCs w:val="20"/>
              </w:rPr>
              <w:t>部份</w:t>
            </w:r>
            <w:proofErr w:type="gramStart"/>
            <w:r w:rsidRPr="009723D6">
              <w:rPr>
                <w:rFonts w:eastAsiaTheme="majorEastAsia"/>
                <w:sz w:val="20"/>
                <w:szCs w:val="20"/>
              </w:rPr>
              <w:t>”</w:t>
            </w:r>
            <w:proofErr w:type="gramEnd"/>
            <w:r w:rsidRPr="009723D6">
              <w:rPr>
                <w:rFonts w:eastAsiaTheme="majorEastAsia" w:hAnsiTheme="majorEastAsia"/>
                <w:sz w:val="20"/>
                <w:szCs w:val="20"/>
              </w:rPr>
              <w:t>週期樣式探</w:t>
            </w:r>
            <w:proofErr w:type="gramStart"/>
            <w:r w:rsidRPr="009723D6">
              <w:rPr>
                <w:rFonts w:eastAsiaTheme="majorEastAsia" w:hAnsiTheme="majorEastAsia"/>
                <w:sz w:val="20"/>
                <w:szCs w:val="20"/>
              </w:rPr>
              <w:t>勘</w:t>
            </w:r>
            <w:proofErr w:type="gramEnd"/>
            <w:r w:rsidRPr="009723D6">
              <w:rPr>
                <w:rFonts w:eastAsiaTheme="majorEastAsia" w:hAnsiTheme="majorEastAsia"/>
                <w:sz w:val="20"/>
                <w:szCs w:val="20"/>
              </w:rPr>
              <w:t>之研究。然而，相較於完整週期樣式探</w:t>
            </w:r>
            <w:proofErr w:type="gramStart"/>
            <w:r w:rsidRPr="009723D6">
              <w:rPr>
                <w:rFonts w:eastAsiaTheme="majorEastAsia" w:hAnsiTheme="majorEastAsia"/>
                <w:sz w:val="20"/>
                <w:szCs w:val="20"/>
              </w:rPr>
              <w:t>勘</w:t>
            </w:r>
            <w:proofErr w:type="gramEnd"/>
            <w:r w:rsidRPr="009723D6">
              <w:rPr>
                <w:rFonts w:eastAsiaTheme="majorEastAsia" w:hAnsiTheme="majorEastAsia"/>
                <w:sz w:val="20"/>
                <w:szCs w:val="20"/>
              </w:rPr>
              <w:t>，因部分週期樣式探</w:t>
            </w:r>
            <w:proofErr w:type="gramStart"/>
            <w:r w:rsidRPr="009723D6">
              <w:rPr>
                <w:rFonts w:eastAsiaTheme="majorEastAsia" w:hAnsiTheme="majorEastAsia"/>
                <w:sz w:val="20"/>
                <w:szCs w:val="20"/>
              </w:rPr>
              <w:t>勘</w:t>
            </w:r>
            <w:proofErr w:type="gramEnd"/>
            <w:r w:rsidRPr="009723D6">
              <w:rPr>
                <w:rFonts w:eastAsiaTheme="majorEastAsia" w:hAnsiTheme="majorEastAsia"/>
                <w:sz w:val="20"/>
                <w:szCs w:val="20"/>
              </w:rPr>
              <w:t>允許在一些時間位置中忽略其事件的發生與否，故將會產生更大量的候選樣式集，進而造成須耗費更大量的時間成本來處理，因此如何設計高效性演算法之議題便顯得相當重要。除此之外，傳統的部份週期樣式探</w:t>
            </w:r>
            <w:proofErr w:type="gramStart"/>
            <w:r w:rsidRPr="009723D6">
              <w:rPr>
                <w:rFonts w:eastAsiaTheme="majorEastAsia" w:hAnsiTheme="majorEastAsia"/>
                <w:sz w:val="20"/>
                <w:szCs w:val="20"/>
              </w:rPr>
              <w:t>勘</w:t>
            </w:r>
            <w:proofErr w:type="gramEnd"/>
            <w:r w:rsidRPr="009723D6">
              <w:rPr>
                <w:rFonts w:eastAsiaTheme="majorEastAsia" w:hAnsiTheme="majorEastAsia"/>
                <w:sz w:val="20"/>
                <w:szCs w:val="20"/>
              </w:rPr>
              <w:t>僅以頻率出現的準則來挖掘出有價值之樣式，此方式也許會讓一些具有重要卻出現頻率較低的事件無法通過所設定門檻值因而被忽略。因此，本論文除了發展高效性之部分週期樣式探</w:t>
            </w:r>
            <w:proofErr w:type="gramStart"/>
            <w:r w:rsidRPr="009723D6">
              <w:rPr>
                <w:rFonts w:eastAsiaTheme="majorEastAsia" w:hAnsiTheme="majorEastAsia"/>
                <w:sz w:val="20"/>
                <w:szCs w:val="20"/>
              </w:rPr>
              <w:t>勘</w:t>
            </w:r>
            <w:proofErr w:type="gramEnd"/>
            <w:r w:rsidRPr="009723D6">
              <w:rPr>
                <w:rFonts w:eastAsiaTheme="majorEastAsia" w:hAnsiTheme="majorEastAsia"/>
                <w:sz w:val="20"/>
                <w:szCs w:val="20"/>
              </w:rPr>
              <w:t>演算法之外，亦進一步提出以事件具有不同</w:t>
            </w:r>
            <w:proofErr w:type="gramStart"/>
            <w:r w:rsidRPr="009723D6">
              <w:rPr>
                <w:rFonts w:eastAsiaTheme="majorEastAsia" w:hAnsiTheme="majorEastAsia"/>
                <w:sz w:val="20"/>
                <w:szCs w:val="20"/>
              </w:rPr>
              <w:t>權重值與</w:t>
            </w:r>
            <w:proofErr w:type="gramEnd"/>
            <w:r w:rsidRPr="009723D6">
              <w:rPr>
                <w:rFonts w:eastAsiaTheme="majorEastAsia" w:hAnsiTheme="majorEastAsia"/>
                <w:sz w:val="20"/>
                <w:szCs w:val="20"/>
              </w:rPr>
              <w:t>不同門檻值標準之相關議題，以求能從事件序列中挖掘出不同於僅以頻率出</w:t>
            </w:r>
            <w:r w:rsidRPr="009723D6">
              <w:rPr>
                <w:rFonts w:eastAsiaTheme="majorEastAsia" w:hAnsiTheme="majorEastAsia"/>
                <w:sz w:val="20"/>
                <w:szCs w:val="20"/>
              </w:rPr>
              <w:lastRenderedPageBreak/>
              <w:t>現為主要考量之部份週期樣式資訊。</w:t>
            </w:r>
          </w:p>
          <w:p w:rsidR="003814B3" w:rsidRPr="009723D6" w:rsidRDefault="003814B3" w:rsidP="003814B3">
            <w:pPr>
              <w:pStyle w:val="Default"/>
              <w:jc w:val="both"/>
              <w:rPr>
                <w:rFonts w:eastAsiaTheme="majorEastAsia"/>
                <w:sz w:val="20"/>
                <w:szCs w:val="20"/>
              </w:rPr>
            </w:pPr>
            <w:r w:rsidRPr="009723D6">
              <w:rPr>
                <w:rFonts w:eastAsiaTheme="majorEastAsia" w:hAnsiTheme="majorEastAsia"/>
                <w:sz w:val="20"/>
                <w:szCs w:val="20"/>
              </w:rPr>
              <w:t>關於部份週期樣式探</w:t>
            </w:r>
            <w:proofErr w:type="gramStart"/>
            <w:r w:rsidRPr="009723D6">
              <w:rPr>
                <w:rFonts w:eastAsiaTheme="majorEastAsia" w:hAnsiTheme="majorEastAsia"/>
                <w:sz w:val="20"/>
                <w:szCs w:val="20"/>
              </w:rPr>
              <w:t>勘</w:t>
            </w:r>
            <w:proofErr w:type="gramEnd"/>
            <w:r w:rsidRPr="009723D6">
              <w:rPr>
                <w:rFonts w:eastAsiaTheme="majorEastAsia" w:hAnsiTheme="majorEastAsia"/>
                <w:sz w:val="20"/>
                <w:szCs w:val="20"/>
              </w:rPr>
              <w:t>的議題，本論文先提出一個以投影技術為基礎之</w:t>
            </w:r>
            <w:r w:rsidRPr="009723D6">
              <w:rPr>
                <w:rFonts w:eastAsiaTheme="majorEastAsia"/>
                <w:sz w:val="20"/>
                <w:szCs w:val="20"/>
              </w:rPr>
              <w:t>PPA (Projection-based Pattern Mining Approach)</w:t>
            </w:r>
            <w:r w:rsidRPr="009723D6">
              <w:rPr>
                <w:rFonts w:eastAsiaTheme="majorEastAsia" w:hAnsiTheme="majorEastAsia"/>
                <w:sz w:val="20"/>
                <w:szCs w:val="20"/>
              </w:rPr>
              <w:t>演算法，能有效地應用於事件序列之部分週期樣式挖掘議題裡。為了有效提升執行效能，本論文提出另一個具有刪除及過濾機制之</w:t>
            </w:r>
            <w:r w:rsidRPr="009723D6">
              <w:rPr>
                <w:rFonts w:eastAsiaTheme="majorEastAsia"/>
                <w:sz w:val="20"/>
                <w:szCs w:val="20"/>
              </w:rPr>
              <w:t xml:space="preserve">PRA (Pruning Redundancy Approach) </w:t>
            </w:r>
            <w:r w:rsidRPr="009723D6">
              <w:rPr>
                <w:rFonts w:eastAsiaTheme="majorEastAsia" w:hAnsiTheme="majorEastAsia"/>
                <w:sz w:val="20"/>
                <w:szCs w:val="20"/>
              </w:rPr>
              <w:t>演算法，以有效降低不必要候選樣式之數量。在實驗評估裡，實驗結果顯示在長週期及低門檻值情況下所提的方法相較於傳統</w:t>
            </w:r>
            <w:r w:rsidRPr="009723D6">
              <w:rPr>
                <w:rFonts w:eastAsiaTheme="majorEastAsia"/>
                <w:sz w:val="20"/>
                <w:szCs w:val="20"/>
              </w:rPr>
              <w:t>MSA (Max-</w:t>
            </w:r>
            <w:proofErr w:type="spellStart"/>
            <w:r w:rsidRPr="009723D6">
              <w:rPr>
                <w:rFonts w:eastAsiaTheme="majorEastAsia"/>
                <w:sz w:val="20"/>
                <w:szCs w:val="20"/>
              </w:rPr>
              <w:t>Subpattern</w:t>
            </w:r>
            <w:proofErr w:type="spellEnd"/>
            <w:r w:rsidRPr="009723D6">
              <w:rPr>
                <w:rFonts w:eastAsiaTheme="majorEastAsia"/>
                <w:sz w:val="20"/>
                <w:szCs w:val="20"/>
              </w:rPr>
              <w:t xml:space="preserve"> Mining Algorithm)</w:t>
            </w:r>
            <w:r w:rsidRPr="009723D6">
              <w:rPr>
                <w:rFonts w:eastAsiaTheme="majorEastAsia" w:hAnsiTheme="majorEastAsia"/>
                <w:sz w:val="20"/>
                <w:szCs w:val="20"/>
              </w:rPr>
              <w:t>演算法能有</w:t>
            </w:r>
            <w:r w:rsidRPr="009723D6">
              <w:rPr>
                <w:rFonts w:eastAsiaTheme="majorEastAsia"/>
                <w:sz w:val="20"/>
                <w:szCs w:val="20"/>
              </w:rPr>
              <w:t>70%</w:t>
            </w:r>
            <w:r w:rsidRPr="009723D6">
              <w:rPr>
                <w:rFonts w:eastAsiaTheme="majorEastAsia" w:hAnsiTheme="majorEastAsia"/>
                <w:sz w:val="20"/>
                <w:szCs w:val="20"/>
              </w:rPr>
              <w:t>以上的效能改善率。</w:t>
            </w:r>
          </w:p>
          <w:p w:rsidR="003814B3" w:rsidRDefault="003814B3" w:rsidP="00EA208A">
            <w:pPr>
              <w:pStyle w:val="Default"/>
              <w:spacing w:afterLines="30"/>
              <w:jc w:val="both"/>
              <w:rPr>
                <w:rFonts w:eastAsiaTheme="majorEastAsia"/>
                <w:color w:val="auto"/>
              </w:rPr>
            </w:pPr>
            <w:r w:rsidRPr="009723D6">
              <w:rPr>
                <w:rFonts w:eastAsiaTheme="majorEastAsia" w:hAnsiTheme="majorEastAsia"/>
                <w:sz w:val="20"/>
                <w:szCs w:val="20"/>
              </w:rPr>
              <w:t>另一方面，由於在傳統部份週期樣式探</w:t>
            </w:r>
            <w:proofErr w:type="gramStart"/>
            <w:r w:rsidRPr="009723D6">
              <w:rPr>
                <w:rFonts w:eastAsiaTheme="majorEastAsia" w:hAnsiTheme="majorEastAsia"/>
                <w:sz w:val="20"/>
                <w:szCs w:val="20"/>
              </w:rPr>
              <w:t>勘</w:t>
            </w:r>
            <w:proofErr w:type="gramEnd"/>
            <w:r w:rsidRPr="009723D6">
              <w:rPr>
                <w:rFonts w:eastAsiaTheme="majorEastAsia" w:hAnsiTheme="majorEastAsia"/>
                <w:sz w:val="20"/>
                <w:szCs w:val="20"/>
              </w:rPr>
              <w:t>議題裡，所有事件之重要性皆假設為相同，且僅以一最小支持度門檻值作為有效樣式之判定標準。因此本論文分別考慮事件具有不同</w:t>
            </w:r>
            <w:proofErr w:type="gramStart"/>
            <w:r w:rsidRPr="009723D6">
              <w:rPr>
                <w:rFonts w:eastAsiaTheme="majorEastAsia" w:hAnsiTheme="majorEastAsia"/>
                <w:sz w:val="20"/>
                <w:szCs w:val="20"/>
              </w:rPr>
              <w:t>權重值或</w:t>
            </w:r>
            <w:proofErr w:type="gramEnd"/>
            <w:r w:rsidRPr="009723D6">
              <w:rPr>
                <w:rFonts w:eastAsiaTheme="majorEastAsia" w:hAnsiTheme="majorEastAsia"/>
                <w:sz w:val="20"/>
                <w:szCs w:val="20"/>
              </w:rPr>
              <w:t>多重門檻值之研究議題。由於上述問題不具向下封閉性，因此本論文提出一個具二階段式之</w:t>
            </w:r>
            <w:r w:rsidRPr="009723D6">
              <w:rPr>
                <w:rFonts w:eastAsiaTheme="majorEastAsia"/>
                <w:sz w:val="20"/>
                <w:szCs w:val="20"/>
              </w:rPr>
              <w:t>PWA (Projection-based Weighted Mining Approach)</w:t>
            </w:r>
            <w:r w:rsidRPr="009723D6">
              <w:rPr>
                <w:rFonts w:eastAsiaTheme="majorEastAsia" w:hAnsiTheme="majorEastAsia"/>
                <w:sz w:val="20"/>
                <w:szCs w:val="20"/>
              </w:rPr>
              <w:t>演算法，其第一階段是以每</w:t>
            </w:r>
            <w:proofErr w:type="gramStart"/>
            <w:r w:rsidRPr="009723D6">
              <w:rPr>
                <w:rFonts w:eastAsiaTheme="majorEastAsia" w:hAnsiTheme="majorEastAsia"/>
                <w:sz w:val="20"/>
                <w:szCs w:val="20"/>
              </w:rPr>
              <w:t>個</w:t>
            </w:r>
            <w:proofErr w:type="gramEnd"/>
            <w:r w:rsidRPr="009723D6">
              <w:rPr>
                <w:rFonts w:eastAsiaTheme="majorEastAsia" w:hAnsiTheme="majorEastAsia"/>
                <w:sz w:val="20"/>
                <w:szCs w:val="20"/>
              </w:rPr>
              <w:t>週期的最</w:t>
            </w:r>
            <w:proofErr w:type="gramStart"/>
            <w:r w:rsidRPr="009723D6">
              <w:rPr>
                <w:rFonts w:eastAsiaTheme="majorEastAsia" w:hAnsiTheme="majorEastAsia"/>
                <w:sz w:val="20"/>
                <w:szCs w:val="20"/>
              </w:rPr>
              <w:t>大權重值作為</w:t>
            </w:r>
            <w:proofErr w:type="gramEnd"/>
            <w:r w:rsidRPr="009723D6">
              <w:rPr>
                <w:rFonts w:eastAsiaTheme="majorEastAsia" w:hAnsiTheme="majorEastAsia"/>
                <w:sz w:val="20"/>
                <w:szCs w:val="20"/>
              </w:rPr>
              <w:t>週期上限邊界值之高估模型，進而找出所有可能是高權重頻繁部份週期樣式之集合；接著在第二階段裡，執行一次資料掃描以獲得各樣式之實際平均</w:t>
            </w:r>
            <w:proofErr w:type="gramStart"/>
            <w:r w:rsidRPr="009723D6">
              <w:rPr>
                <w:rFonts w:eastAsiaTheme="majorEastAsia" w:hAnsiTheme="majorEastAsia"/>
                <w:sz w:val="20"/>
                <w:szCs w:val="20"/>
              </w:rPr>
              <w:t>權重值</w:t>
            </w:r>
            <w:proofErr w:type="gramEnd"/>
            <w:r w:rsidRPr="009723D6">
              <w:rPr>
                <w:rFonts w:eastAsiaTheme="majorEastAsia" w:hAnsiTheme="majorEastAsia"/>
                <w:sz w:val="20"/>
                <w:szCs w:val="20"/>
              </w:rPr>
              <w:t>，以找出所需之樣式。另一個具有多重最小門檻限制之議題本論文則是提出一個</w:t>
            </w:r>
            <w:r w:rsidRPr="009723D6">
              <w:rPr>
                <w:rFonts w:eastAsiaTheme="majorEastAsia"/>
                <w:sz w:val="20"/>
                <w:szCs w:val="20"/>
              </w:rPr>
              <w:t>PAMMS (Projection-based Mining Approach with Multiple Minimum Supports)</w:t>
            </w:r>
            <w:r w:rsidRPr="009723D6">
              <w:rPr>
                <w:rFonts w:eastAsiaTheme="majorEastAsia" w:hAnsiTheme="majorEastAsia"/>
                <w:sz w:val="20"/>
                <w:szCs w:val="20"/>
              </w:rPr>
              <w:t>的演算法，</w:t>
            </w:r>
            <w:r w:rsidRPr="009723D6">
              <w:rPr>
                <w:rFonts w:eastAsiaTheme="majorEastAsia"/>
                <w:sz w:val="20"/>
                <w:szCs w:val="20"/>
              </w:rPr>
              <w:t>PAMMS</w:t>
            </w:r>
            <w:r w:rsidRPr="009723D6">
              <w:rPr>
                <w:rFonts w:eastAsiaTheme="majorEastAsia" w:hAnsiTheme="majorEastAsia"/>
                <w:sz w:val="20"/>
                <w:szCs w:val="20"/>
              </w:rPr>
              <w:t>會以事件集合中的最小門檻值作為第一階段找出所有可能為高頻繁部份週期樣式之集合，在第二階段則是從這集合裡獲得每</w:t>
            </w:r>
            <w:proofErr w:type="gramStart"/>
            <w:r w:rsidRPr="009723D6">
              <w:rPr>
                <w:rFonts w:eastAsiaTheme="majorEastAsia" w:hAnsiTheme="majorEastAsia"/>
                <w:sz w:val="20"/>
                <w:szCs w:val="20"/>
              </w:rPr>
              <w:t>個</w:t>
            </w:r>
            <w:proofErr w:type="gramEnd"/>
            <w:r w:rsidRPr="009723D6">
              <w:rPr>
                <w:rFonts w:eastAsiaTheme="majorEastAsia" w:hAnsiTheme="majorEastAsia"/>
                <w:sz w:val="20"/>
                <w:szCs w:val="20"/>
              </w:rPr>
              <w:t>滿足自身實際支持度門檻之部分週期樣式集合。最後的實驗評估結果顯示在數個資料庫測試上，</w:t>
            </w:r>
            <w:r w:rsidRPr="009723D6">
              <w:rPr>
                <w:rFonts w:eastAsiaTheme="majorEastAsia"/>
                <w:sz w:val="20"/>
                <w:szCs w:val="20"/>
              </w:rPr>
              <w:t>PWA</w:t>
            </w:r>
            <w:r w:rsidRPr="009723D6">
              <w:rPr>
                <w:rFonts w:eastAsiaTheme="majorEastAsia" w:hAnsiTheme="majorEastAsia"/>
                <w:sz w:val="20"/>
                <w:szCs w:val="20"/>
              </w:rPr>
              <w:t>及</w:t>
            </w:r>
            <w:r w:rsidRPr="009723D6">
              <w:rPr>
                <w:rFonts w:eastAsiaTheme="majorEastAsia"/>
                <w:sz w:val="20"/>
                <w:szCs w:val="20"/>
              </w:rPr>
              <w:t>PAMMS</w:t>
            </w:r>
            <w:r w:rsidRPr="009723D6">
              <w:rPr>
                <w:rFonts w:eastAsiaTheme="majorEastAsia" w:hAnsiTheme="majorEastAsia"/>
                <w:sz w:val="20"/>
                <w:szCs w:val="20"/>
              </w:rPr>
              <w:t>可兼顧原有的探</w:t>
            </w:r>
            <w:proofErr w:type="gramStart"/>
            <w:r w:rsidRPr="009723D6">
              <w:rPr>
                <w:rFonts w:eastAsiaTheme="majorEastAsia" w:hAnsiTheme="majorEastAsia"/>
                <w:sz w:val="20"/>
                <w:szCs w:val="20"/>
              </w:rPr>
              <w:t>勘</w:t>
            </w:r>
            <w:proofErr w:type="gramEnd"/>
            <w:r w:rsidRPr="009723D6">
              <w:rPr>
                <w:rFonts w:eastAsiaTheme="majorEastAsia" w:hAnsiTheme="majorEastAsia"/>
                <w:sz w:val="20"/>
                <w:szCs w:val="20"/>
              </w:rPr>
              <w:t>效率並能有效地找出重要的部分週期樣式。</w:t>
            </w:r>
          </w:p>
        </w:tc>
      </w:tr>
    </w:tbl>
    <w:p w:rsidR="00653FB3" w:rsidRPr="009723D6" w:rsidRDefault="00653FB3" w:rsidP="003814B3">
      <w:pPr>
        <w:pStyle w:val="Default"/>
        <w:rPr>
          <w:rFonts w:eastAsiaTheme="majorEastAsia"/>
          <w:color w:val="auto"/>
          <w:sz w:val="20"/>
          <w:szCs w:val="20"/>
        </w:rPr>
      </w:pPr>
    </w:p>
    <w:p w:rsidR="003814B3" w:rsidRPr="00BB4657" w:rsidRDefault="0041793E" w:rsidP="00DC7F9A">
      <w:pPr>
        <w:rPr>
          <w:rFonts w:ascii="Times New Roman" w:eastAsiaTheme="majorEastAsia" w:hAnsiTheme="majorEastAsia"/>
          <w:b/>
          <w:bCs/>
          <w:sz w:val="28"/>
        </w:rPr>
      </w:pPr>
      <w:r w:rsidRPr="00BB4657">
        <w:rPr>
          <w:rFonts w:ascii="Times New Roman" w:eastAsiaTheme="majorEastAsia" w:hAnsiTheme="majorEastAsia"/>
          <w:b/>
          <w:bCs/>
          <w:sz w:val="28"/>
        </w:rPr>
        <w:t>碩士論文獎</w:t>
      </w:r>
      <w:r w:rsidR="00653FB3" w:rsidRPr="00BB4657">
        <w:rPr>
          <w:rFonts w:ascii="Times New Roman" w:eastAsiaTheme="majorEastAsia" w:hAnsi="Times New Roman"/>
          <w:b/>
          <w:bCs/>
          <w:sz w:val="28"/>
        </w:rPr>
        <w:t>5</w:t>
      </w:r>
      <w:r w:rsidR="00653FB3" w:rsidRPr="00BB4657">
        <w:rPr>
          <w:rFonts w:ascii="Times New Roman" w:eastAsiaTheme="majorEastAsia" w:hAnsiTheme="majorEastAsia"/>
          <w:b/>
          <w:bCs/>
          <w:sz w:val="28"/>
        </w:rPr>
        <w:t>名</w:t>
      </w:r>
    </w:p>
    <w:tbl>
      <w:tblPr>
        <w:tblStyle w:val="a9"/>
        <w:tblW w:w="0" w:type="auto"/>
        <w:jc w:val="center"/>
        <w:tblLook w:val="04A0"/>
      </w:tblPr>
      <w:tblGrid>
        <w:gridCol w:w="8368"/>
      </w:tblGrid>
      <w:tr w:rsidR="003814B3" w:rsidTr="003814B3">
        <w:trPr>
          <w:jc w:val="center"/>
        </w:trPr>
        <w:tc>
          <w:tcPr>
            <w:tcW w:w="8368" w:type="dxa"/>
          </w:tcPr>
          <w:p w:rsidR="003814B3" w:rsidRPr="00267350" w:rsidRDefault="003814B3" w:rsidP="00EA208A">
            <w:pPr>
              <w:pStyle w:val="Web"/>
              <w:widowControl w:val="0"/>
              <w:spacing w:beforeLines="30" w:beforeAutospacing="0" w:after="0" w:afterAutospacing="0"/>
              <w:ind w:leftChars="35" w:left="84"/>
              <w:rPr>
                <w:rFonts w:ascii="Times New Roman" w:eastAsiaTheme="majorEastAsia" w:hAnsi="Times New Roman" w:cs="Times New Roman"/>
              </w:rPr>
            </w:pPr>
            <w:r w:rsidRPr="00267350">
              <w:rPr>
                <w:rFonts w:ascii="Times New Roman" w:eastAsiaTheme="majorEastAsia" w:hAnsiTheme="majorEastAsia" w:cs="Times New Roman"/>
                <w:kern w:val="2"/>
              </w:rPr>
              <w:t>論文題目：</w:t>
            </w:r>
            <w:r w:rsidRPr="00267350">
              <w:rPr>
                <w:rFonts w:ascii="Times New Roman" w:eastAsiaTheme="majorEastAsia" w:hAnsiTheme="majorEastAsia" w:cs="Times New Roman"/>
              </w:rPr>
              <w:t>高速移動攝影畫面之視訊穩定方法之研究</w:t>
            </w:r>
          </w:p>
          <w:p w:rsidR="003814B3" w:rsidRPr="00267350" w:rsidRDefault="003814B3" w:rsidP="003814B3">
            <w:pPr>
              <w:ind w:leftChars="35" w:left="84"/>
              <w:rPr>
                <w:rFonts w:ascii="Times New Roman" w:eastAsiaTheme="majorEastAsia" w:hAnsi="Times New Roman"/>
                <w:kern w:val="0"/>
                <w:szCs w:val="24"/>
              </w:rPr>
            </w:pPr>
            <w:r w:rsidRPr="00267350">
              <w:rPr>
                <w:rFonts w:ascii="Times New Roman" w:eastAsiaTheme="majorEastAsia" w:hAnsiTheme="majorEastAsia"/>
                <w:kern w:val="0"/>
                <w:szCs w:val="24"/>
              </w:rPr>
              <w:t>學校：國立高雄應用科技大學</w:t>
            </w:r>
            <w:r w:rsidRPr="00267350">
              <w:rPr>
                <w:rFonts w:ascii="Times New Roman" w:eastAsiaTheme="majorEastAsia" w:hAnsi="Times New Roman"/>
                <w:kern w:val="0"/>
                <w:szCs w:val="24"/>
              </w:rPr>
              <w:t xml:space="preserve"> </w:t>
            </w:r>
            <w:r w:rsidRPr="00267350">
              <w:rPr>
                <w:rFonts w:ascii="Times New Roman" w:eastAsiaTheme="majorEastAsia" w:hAnsiTheme="majorEastAsia"/>
                <w:kern w:val="0"/>
                <w:szCs w:val="24"/>
              </w:rPr>
              <w:t>電子工程系</w:t>
            </w:r>
          </w:p>
          <w:p w:rsidR="003814B3" w:rsidRDefault="003814B3" w:rsidP="003814B3">
            <w:pPr>
              <w:ind w:leftChars="35" w:left="84"/>
              <w:rPr>
                <w:rFonts w:ascii="Times New Roman" w:eastAsiaTheme="majorEastAsia" w:hAnsiTheme="majorEastAsia"/>
                <w:kern w:val="0"/>
                <w:szCs w:val="24"/>
              </w:rPr>
            </w:pPr>
            <w:r w:rsidRPr="00267350">
              <w:rPr>
                <w:rFonts w:ascii="Times New Roman" w:eastAsiaTheme="majorEastAsia" w:hAnsiTheme="majorEastAsia"/>
                <w:kern w:val="0"/>
                <w:szCs w:val="24"/>
              </w:rPr>
              <w:t>研究生：彭敏揚</w:t>
            </w:r>
          </w:p>
          <w:p w:rsidR="003814B3" w:rsidRPr="00267350" w:rsidRDefault="003814B3" w:rsidP="003814B3">
            <w:pPr>
              <w:ind w:leftChars="35" w:left="84"/>
              <w:rPr>
                <w:rFonts w:ascii="Times New Roman" w:eastAsiaTheme="majorEastAsia" w:hAnsi="Times New Roman"/>
                <w:kern w:val="0"/>
                <w:szCs w:val="24"/>
              </w:rPr>
            </w:pPr>
            <w:r w:rsidRPr="00267350">
              <w:rPr>
                <w:rFonts w:ascii="Times New Roman" w:eastAsiaTheme="majorEastAsia" w:hAnsiTheme="majorEastAsia"/>
              </w:rPr>
              <w:t>指導教授：陳昭和、陳聰毅</w:t>
            </w:r>
          </w:p>
          <w:p w:rsidR="003814B3" w:rsidRPr="003814B3" w:rsidRDefault="003814B3" w:rsidP="003814B3">
            <w:pPr>
              <w:autoSpaceDE w:val="0"/>
              <w:autoSpaceDN w:val="0"/>
              <w:adjustRightInd w:val="0"/>
              <w:rPr>
                <w:rFonts w:ascii="Times New Roman" w:eastAsiaTheme="majorEastAsia" w:hAnsi="Times New Roman"/>
                <w:kern w:val="0"/>
                <w:sz w:val="20"/>
                <w:szCs w:val="20"/>
              </w:rPr>
            </w:pPr>
            <w:r w:rsidRPr="003814B3">
              <w:rPr>
                <w:rFonts w:ascii="Times New Roman" w:eastAsiaTheme="majorEastAsia" w:hAnsiTheme="majorEastAsia"/>
                <w:kern w:val="0"/>
                <w:sz w:val="20"/>
                <w:szCs w:val="20"/>
              </w:rPr>
              <w:t>摘要：</w:t>
            </w:r>
          </w:p>
          <w:p w:rsidR="003814B3" w:rsidRDefault="003814B3" w:rsidP="00EA208A">
            <w:pPr>
              <w:spacing w:afterLines="30"/>
              <w:jc w:val="both"/>
              <w:rPr>
                <w:rFonts w:ascii="Times New Roman" w:eastAsiaTheme="majorEastAsia" w:hAnsi="Times New Roman"/>
                <w:b/>
                <w:bCs/>
                <w:color w:val="0070C0"/>
                <w:sz w:val="28"/>
              </w:rPr>
            </w:pPr>
            <w:r w:rsidRPr="009723D6">
              <w:rPr>
                <w:rFonts w:ascii="Times New Roman" w:eastAsiaTheme="majorEastAsia" w:hAnsiTheme="majorEastAsia"/>
                <w:color w:val="000000"/>
                <w:sz w:val="20"/>
                <w:szCs w:val="20"/>
              </w:rPr>
              <w:t>本文提出一種高速移動攝影畫面之視訊穩定方法，主要針對架設於高速移動</w:t>
            </w:r>
            <w:r w:rsidRPr="009723D6">
              <w:rPr>
                <w:rFonts w:ascii="Times New Roman" w:eastAsiaTheme="majorEastAsia" w:hAnsi="Times New Roman"/>
                <w:color w:val="000000"/>
                <w:sz w:val="20"/>
                <w:szCs w:val="20"/>
              </w:rPr>
              <w:br/>
            </w:r>
            <w:r w:rsidRPr="009723D6">
              <w:rPr>
                <w:rFonts w:ascii="Times New Roman" w:eastAsiaTheme="majorEastAsia" w:hAnsiTheme="majorEastAsia"/>
                <w:color w:val="000000"/>
                <w:sz w:val="20"/>
                <w:szCs w:val="20"/>
              </w:rPr>
              <w:t>載具上攝影機所攝取之影像畫面，因外力因素、路面顛簸、載具本身之機械震動等而引起畫面晃動，進行視訊穩定處理以得到穩定的畫面輸出。在移動的攝影環境下，影像背景複雜度大增，加上處於高速移動狀態下，背景更替快速，影像畫面間變化也由單純的位移轉為位移、旋轉、縮放發散等現象，使得畫面穩定處理的技術難度增加。本方法主要包含四個部分：</w:t>
            </w:r>
            <w:r w:rsidRPr="009723D6">
              <w:rPr>
                <w:rFonts w:ascii="Times New Roman" w:eastAsiaTheme="majorEastAsia" w:hAnsi="Times New Roman"/>
                <w:color w:val="000000"/>
                <w:sz w:val="20"/>
                <w:szCs w:val="20"/>
              </w:rPr>
              <w:t>(1)</w:t>
            </w:r>
            <w:r w:rsidRPr="009723D6">
              <w:rPr>
                <w:rFonts w:ascii="Times New Roman" w:eastAsiaTheme="majorEastAsia" w:hAnsiTheme="majorEastAsia"/>
                <w:color w:val="000000"/>
                <w:sz w:val="20"/>
                <w:szCs w:val="20"/>
              </w:rPr>
              <w:t>先找出影像中的特徵點</w:t>
            </w:r>
            <w:r w:rsidRPr="009723D6">
              <w:rPr>
                <w:rFonts w:ascii="Times New Roman" w:eastAsiaTheme="majorEastAsia" w:hAnsi="Times New Roman"/>
                <w:color w:val="000000"/>
                <w:sz w:val="20"/>
                <w:szCs w:val="20"/>
              </w:rPr>
              <w:t>(</w:t>
            </w:r>
            <w:proofErr w:type="spellStart"/>
            <w:r w:rsidRPr="009723D6">
              <w:rPr>
                <w:rFonts w:ascii="Times New Roman" w:eastAsiaTheme="majorEastAsia" w:hAnsi="Times New Roman"/>
                <w:color w:val="000000"/>
                <w:sz w:val="20"/>
                <w:szCs w:val="20"/>
              </w:rPr>
              <w:t>FeaturePoints</w:t>
            </w:r>
            <w:proofErr w:type="spellEnd"/>
            <w:r w:rsidRPr="009723D6">
              <w:rPr>
                <w:rFonts w:ascii="Times New Roman" w:eastAsiaTheme="majorEastAsia" w:hAnsi="Times New Roman"/>
                <w:color w:val="000000"/>
                <w:sz w:val="20"/>
                <w:szCs w:val="20"/>
              </w:rPr>
              <w:t>)</w:t>
            </w:r>
            <w:r w:rsidRPr="009723D6">
              <w:rPr>
                <w:rFonts w:ascii="Times New Roman" w:eastAsiaTheme="majorEastAsia" w:hAnsiTheme="majorEastAsia"/>
                <w:color w:val="000000"/>
                <w:sz w:val="20"/>
                <w:szCs w:val="20"/>
              </w:rPr>
              <w:t>並配合</w:t>
            </w:r>
            <w:proofErr w:type="gramStart"/>
            <w:r w:rsidRPr="009723D6">
              <w:rPr>
                <w:rFonts w:ascii="Times New Roman" w:eastAsiaTheme="majorEastAsia" w:hAnsiTheme="majorEastAsia"/>
                <w:color w:val="000000"/>
                <w:sz w:val="20"/>
                <w:szCs w:val="20"/>
              </w:rPr>
              <w:t>光流法</w:t>
            </w:r>
            <w:proofErr w:type="gramEnd"/>
            <w:r w:rsidRPr="009723D6">
              <w:rPr>
                <w:rFonts w:ascii="Times New Roman" w:eastAsiaTheme="majorEastAsia" w:hAnsi="Times New Roman"/>
                <w:color w:val="000000"/>
                <w:sz w:val="20"/>
                <w:szCs w:val="20"/>
              </w:rPr>
              <w:t>(Optical Flow)</w:t>
            </w:r>
            <w:r w:rsidRPr="009723D6">
              <w:rPr>
                <w:rFonts w:ascii="Times New Roman" w:eastAsiaTheme="majorEastAsia" w:hAnsiTheme="majorEastAsia"/>
                <w:color w:val="000000"/>
                <w:sz w:val="20"/>
                <w:szCs w:val="20"/>
              </w:rPr>
              <w:t>以取得特徵點移動向量</w:t>
            </w:r>
            <w:r w:rsidRPr="009723D6">
              <w:rPr>
                <w:rFonts w:ascii="Times New Roman" w:eastAsiaTheme="majorEastAsia" w:hAnsi="Times New Roman"/>
                <w:color w:val="000000"/>
                <w:sz w:val="20"/>
                <w:szCs w:val="20"/>
              </w:rPr>
              <w:t>(Motion Vector)</w:t>
            </w:r>
            <w:r w:rsidRPr="009723D6">
              <w:rPr>
                <w:rFonts w:ascii="Times New Roman" w:eastAsiaTheme="majorEastAsia" w:hAnsiTheme="majorEastAsia"/>
                <w:color w:val="000000"/>
                <w:sz w:val="20"/>
                <w:szCs w:val="20"/>
              </w:rPr>
              <w:t>，再判斷畫面是否處於晃動狀態</w:t>
            </w:r>
            <w:r w:rsidRPr="009723D6">
              <w:rPr>
                <w:rFonts w:ascii="Times New Roman" w:eastAsiaTheme="majorEastAsia" w:hAnsi="Times New Roman"/>
                <w:color w:val="000000"/>
                <w:sz w:val="20"/>
                <w:szCs w:val="20"/>
              </w:rPr>
              <w:t>; (2)</w:t>
            </w:r>
            <w:r w:rsidRPr="009723D6">
              <w:rPr>
                <w:rFonts w:ascii="Times New Roman" w:eastAsiaTheme="majorEastAsia" w:hAnsiTheme="majorEastAsia"/>
                <w:color w:val="000000"/>
                <w:sz w:val="20"/>
                <w:szCs w:val="20"/>
              </w:rPr>
              <w:t>以透視變換</w:t>
            </w:r>
            <w:r w:rsidRPr="009723D6">
              <w:rPr>
                <w:rFonts w:ascii="Times New Roman" w:eastAsiaTheme="majorEastAsia" w:hAnsi="Times New Roman"/>
                <w:color w:val="000000"/>
                <w:sz w:val="20"/>
                <w:szCs w:val="20"/>
              </w:rPr>
              <w:t>(Perspective Projection)</w:t>
            </w:r>
            <w:r w:rsidRPr="009723D6">
              <w:rPr>
                <w:rFonts w:ascii="Times New Roman" w:eastAsiaTheme="majorEastAsia" w:hAnsiTheme="majorEastAsia"/>
                <w:color w:val="000000"/>
                <w:sz w:val="20"/>
                <w:szCs w:val="20"/>
              </w:rPr>
              <w:t>計算影像之</w:t>
            </w:r>
            <w:proofErr w:type="gramStart"/>
            <w:r w:rsidRPr="009723D6">
              <w:rPr>
                <w:rFonts w:ascii="Times New Roman" w:eastAsiaTheme="majorEastAsia" w:hAnsiTheme="majorEastAsia"/>
                <w:color w:val="000000"/>
                <w:sz w:val="20"/>
                <w:szCs w:val="20"/>
              </w:rPr>
              <w:t>單應性矩陣</w:t>
            </w:r>
            <w:proofErr w:type="gramEnd"/>
            <w:r w:rsidRPr="009723D6">
              <w:rPr>
                <w:rFonts w:ascii="Times New Roman" w:eastAsiaTheme="majorEastAsia" w:hAnsi="Times New Roman"/>
                <w:color w:val="000000"/>
                <w:sz w:val="20"/>
                <w:szCs w:val="20"/>
              </w:rPr>
              <w:t>(</w:t>
            </w:r>
            <w:proofErr w:type="spellStart"/>
            <w:r w:rsidRPr="009723D6">
              <w:rPr>
                <w:rFonts w:ascii="Times New Roman" w:eastAsiaTheme="majorEastAsia" w:hAnsi="Times New Roman"/>
                <w:color w:val="000000"/>
                <w:sz w:val="20"/>
                <w:szCs w:val="20"/>
              </w:rPr>
              <w:t>Homography</w:t>
            </w:r>
            <w:proofErr w:type="spellEnd"/>
            <w:r w:rsidRPr="009723D6">
              <w:rPr>
                <w:rFonts w:ascii="Times New Roman" w:eastAsiaTheme="majorEastAsia" w:hAnsi="Times New Roman"/>
                <w:color w:val="000000"/>
                <w:sz w:val="20"/>
                <w:szCs w:val="20"/>
              </w:rPr>
              <w:t xml:space="preserve"> Matrix)</w:t>
            </w:r>
            <w:r w:rsidRPr="009723D6">
              <w:rPr>
                <w:rFonts w:ascii="Times New Roman" w:eastAsiaTheme="majorEastAsia" w:hAnsiTheme="majorEastAsia"/>
                <w:color w:val="000000"/>
                <w:sz w:val="20"/>
                <w:szCs w:val="20"/>
              </w:rPr>
              <w:t>，並利用矩陣來組合前</w:t>
            </w:r>
            <w:r w:rsidRPr="009723D6">
              <w:rPr>
                <w:rFonts w:ascii="Times New Roman" w:eastAsiaTheme="majorEastAsia" w:hAnsi="Times New Roman"/>
                <w:color w:val="000000"/>
                <w:sz w:val="20"/>
                <w:szCs w:val="20"/>
              </w:rPr>
              <w:t>&amp;</w:t>
            </w:r>
            <w:r w:rsidRPr="009723D6">
              <w:rPr>
                <w:rFonts w:ascii="Times New Roman" w:eastAsiaTheme="majorEastAsia" w:hAnsiTheme="majorEastAsia"/>
                <w:color w:val="000000"/>
                <w:sz w:val="20"/>
                <w:szCs w:val="20"/>
              </w:rPr>
              <w:t>後之影像，藉特徵點距離以分類為前景特徵點或背景特徵點</w:t>
            </w:r>
            <w:r w:rsidRPr="009723D6">
              <w:rPr>
                <w:rFonts w:ascii="Times New Roman" w:eastAsiaTheme="majorEastAsia" w:hAnsi="Times New Roman"/>
                <w:color w:val="000000"/>
                <w:sz w:val="20"/>
                <w:szCs w:val="20"/>
              </w:rPr>
              <w:t>; (3)</w:t>
            </w:r>
            <w:r w:rsidRPr="009723D6">
              <w:rPr>
                <w:rFonts w:ascii="Times New Roman" w:eastAsiaTheme="majorEastAsia" w:hAnsiTheme="majorEastAsia"/>
                <w:color w:val="000000"/>
                <w:sz w:val="20"/>
                <w:szCs w:val="20"/>
              </w:rPr>
              <w:t>將背景特徵點轉換至極座標</w:t>
            </w:r>
            <w:r w:rsidRPr="009723D6">
              <w:rPr>
                <w:rFonts w:ascii="Times New Roman" w:eastAsiaTheme="majorEastAsia" w:hAnsi="Times New Roman"/>
                <w:color w:val="000000"/>
                <w:sz w:val="20"/>
                <w:szCs w:val="20"/>
              </w:rPr>
              <w:t>(Polar Coordinate)</w:t>
            </w:r>
            <w:r w:rsidRPr="009723D6">
              <w:rPr>
                <w:rFonts w:ascii="Times New Roman" w:eastAsiaTheme="majorEastAsia" w:hAnsiTheme="majorEastAsia"/>
                <w:color w:val="000000"/>
                <w:sz w:val="20"/>
                <w:szCs w:val="20"/>
              </w:rPr>
              <w:t>，再以密度進行資料分群</w:t>
            </w:r>
            <w:r w:rsidRPr="009723D6">
              <w:rPr>
                <w:rFonts w:ascii="Times New Roman" w:eastAsiaTheme="majorEastAsia" w:hAnsi="Times New Roman"/>
                <w:color w:val="000000"/>
                <w:sz w:val="20"/>
                <w:szCs w:val="20"/>
              </w:rPr>
              <w:t>(Date Clustering)</w:t>
            </w:r>
            <w:r w:rsidRPr="009723D6">
              <w:rPr>
                <w:rFonts w:ascii="Times New Roman" w:eastAsiaTheme="majorEastAsia" w:hAnsiTheme="majorEastAsia"/>
                <w:color w:val="000000"/>
                <w:sz w:val="20"/>
                <w:szCs w:val="20"/>
              </w:rPr>
              <w:t>，利用分群結果以找出全景移動向量</w:t>
            </w:r>
            <w:r w:rsidRPr="009723D6">
              <w:rPr>
                <w:rFonts w:ascii="Times New Roman" w:eastAsiaTheme="majorEastAsia" w:hAnsi="Times New Roman"/>
                <w:color w:val="000000"/>
                <w:sz w:val="20"/>
                <w:szCs w:val="20"/>
              </w:rPr>
              <w:t>(Global Motion Vector)</w:t>
            </w:r>
            <w:r w:rsidRPr="009723D6">
              <w:rPr>
                <w:rFonts w:ascii="Times New Roman" w:eastAsiaTheme="majorEastAsia" w:hAnsiTheme="majorEastAsia"/>
                <w:color w:val="000000"/>
                <w:sz w:val="20"/>
                <w:szCs w:val="20"/>
              </w:rPr>
              <w:t>，再利用全景特徵點與其對應像素點以計算出全景偏轉角度</w:t>
            </w:r>
            <w:r w:rsidRPr="009723D6">
              <w:rPr>
                <w:rFonts w:ascii="Times New Roman" w:eastAsiaTheme="majorEastAsia" w:hAnsi="Times New Roman"/>
                <w:color w:val="000000"/>
                <w:sz w:val="20"/>
                <w:szCs w:val="20"/>
              </w:rPr>
              <w:t>(Global Rotation Angle); (4)</w:t>
            </w:r>
            <w:r w:rsidRPr="009723D6">
              <w:rPr>
                <w:rFonts w:ascii="Times New Roman" w:eastAsiaTheme="majorEastAsia" w:hAnsiTheme="majorEastAsia"/>
                <w:color w:val="000000"/>
                <w:sz w:val="20"/>
                <w:szCs w:val="20"/>
              </w:rPr>
              <w:t>將全景特徵點移動向量及偏轉角度配合卡爾</w:t>
            </w:r>
            <w:proofErr w:type="gramStart"/>
            <w:r w:rsidRPr="009723D6">
              <w:rPr>
                <w:rFonts w:ascii="Times New Roman" w:eastAsiaTheme="majorEastAsia" w:hAnsiTheme="majorEastAsia"/>
                <w:color w:val="000000"/>
                <w:sz w:val="20"/>
                <w:szCs w:val="20"/>
              </w:rPr>
              <w:t>曼</w:t>
            </w:r>
            <w:proofErr w:type="gramEnd"/>
            <w:r w:rsidRPr="009723D6">
              <w:rPr>
                <w:rFonts w:ascii="Times New Roman" w:eastAsiaTheme="majorEastAsia" w:hAnsiTheme="majorEastAsia"/>
                <w:color w:val="000000"/>
                <w:sz w:val="20"/>
                <w:szCs w:val="20"/>
              </w:rPr>
              <w:t>濾波器</w:t>
            </w:r>
            <w:r w:rsidRPr="009723D6">
              <w:rPr>
                <w:rFonts w:ascii="Times New Roman" w:eastAsiaTheme="majorEastAsia" w:hAnsi="Times New Roman"/>
                <w:color w:val="000000"/>
                <w:sz w:val="20"/>
                <w:szCs w:val="20"/>
              </w:rPr>
              <w:t>(</w:t>
            </w:r>
            <w:proofErr w:type="spellStart"/>
            <w:r w:rsidRPr="009723D6">
              <w:rPr>
                <w:rFonts w:ascii="Times New Roman" w:eastAsiaTheme="majorEastAsia" w:hAnsi="Times New Roman"/>
                <w:color w:val="000000"/>
                <w:sz w:val="20"/>
                <w:szCs w:val="20"/>
              </w:rPr>
              <w:t>KalmanIIFilter</w:t>
            </w:r>
            <w:proofErr w:type="spellEnd"/>
            <w:r w:rsidRPr="009723D6">
              <w:rPr>
                <w:rFonts w:ascii="Times New Roman" w:eastAsiaTheme="majorEastAsia" w:hAnsi="Times New Roman"/>
                <w:color w:val="000000"/>
                <w:sz w:val="20"/>
                <w:szCs w:val="20"/>
              </w:rPr>
              <w:t>)</w:t>
            </w:r>
            <w:r w:rsidRPr="009723D6">
              <w:rPr>
                <w:rFonts w:ascii="Times New Roman" w:eastAsiaTheme="majorEastAsia" w:hAnsiTheme="majorEastAsia"/>
                <w:color w:val="000000"/>
                <w:sz w:val="20"/>
                <w:szCs w:val="20"/>
              </w:rPr>
              <w:t>以進行運動平滑化</w:t>
            </w:r>
            <w:r w:rsidRPr="009723D6">
              <w:rPr>
                <w:rFonts w:ascii="Times New Roman" w:eastAsiaTheme="majorEastAsia" w:hAnsi="Times New Roman"/>
                <w:color w:val="000000"/>
                <w:sz w:val="20"/>
                <w:szCs w:val="20"/>
              </w:rPr>
              <w:t>(Motion-Smoothing)</w:t>
            </w:r>
            <w:r w:rsidRPr="009723D6">
              <w:rPr>
                <w:rFonts w:ascii="Times New Roman" w:eastAsiaTheme="majorEastAsia" w:hAnsiTheme="majorEastAsia"/>
                <w:color w:val="000000"/>
                <w:sz w:val="20"/>
                <w:szCs w:val="20"/>
              </w:rPr>
              <w:t>，並對影像做反向補償以輸出穩定畫面。本文方法對於不同移動速度所攝取之影像畫面皆能有效地穩定，實</w:t>
            </w:r>
            <w:r w:rsidRPr="009723D6">
              <w:rPr>
                <w:rFonts w:ascii="Times New Roman" w:eastAsiaTheme="majorEastAsia" w:hAnsiTheme="majorEastAsia"/>
                <w:color w:val="000000"/>
                <w:sz w:val="20"/>
                <w:szCs w:val="20"/>
              </w:rPr>
              <w:lastRenderedPageBreak/>
              <w:t>驗顯示在低速移動之攝影畫面，其畫面間變換保真度平均上較原始輸入影像可由</w:t>
            </w:r>
            <w:r w:rsidRPr="009723D6">
              <w:rPr>
                <w:rFonts w:ascii="Times New Roman" w:eastAsiaTheme="majorEastAsia" w:hAnsi="Times New Roman"/>
                <w:color w:val="000000"/>
                <w:sz w:val="20"/>
                <w:szCs w:val="20"/>
              </w:rPr>
              <w:t xml:space="preserve">20.8db </w:t>
            </w:r>
            <w:r w:rsidRPr="009723D6">
              <w:rPr>
                <w:rFonts w:ascii="Times New Roman" w:eastAsiaTheme="majorEastAsia" w:hAnsiTheme="majorEastAsia"/>
                <w:color w:val="000000"/>
                <w:sz w:val="20"/>
                <w:szCs w:val="20"/>
              </w:rPr>
              <w:t>提升至</w:t>
            </w:r>
            <w:r w:rsidRPr="009723D6">
              <w:rPr>
                <w:rFonts w:ascii="Times New Roman" w:eastAsiaTheme="majorEastAsia" w:hAnsi="Times New Roman"/>
                <w:color w:val="000000"/>
                <w:sz w:val="20"/>
                <w:szCs w:val="20"/>
              </w:rPr>
              <w:t xml:space="preserve">23.25dB; </w:t>
            </w:r>
            <w:r w:rsidRPr="009723D6">
              <w:rPr>
                <w:rFonts w:ascii="Times New Roman" w:eastAsiaTheme="majorEastAsia" w:hAnsiTheme="majorEastAsia"/>
                <w:color w:val="000000"/>
                <w:sz w:val="20"/>
                <w:szCs w:val="20"/>
              </w:rPr>
              <w:t>高速移動之攝影畫面間變換之保真度平均上可由</w:t>
            </w:r>
            <w:r w:rsidRPr="009723D6">
              <w:rPr>
                <w:rFonts w:ascii="Times New Roman" w:eastAsiaTheme="majorEastAsia" w:hAnsi="Times New Roman"/>
                <w:color w:val="000000"/>
                <w:sz w:val="20"/>
                <w:szCs w:val="20"/>
              </w:rPr>
              <w:t xml:space="preserve">18.34dB </w:t>
            </w:r>
            <w:r w:rsidRPr="009723D6">
              <w:rPr>
                <w:rFonts w:ascii="Times New Roman" w:eastAsiaTheme="majorEastAsia" w:hAnsiTheme="majorEastAsia"/>
                <w:color w:val="000000"/>
                <w:sz w:val="20"/>
                <w:szCs w:val="20"/>
              </w:rPr>
              <w:t>提升至</w:t>
            </w:r>
            <w:r w:rsidRPr="009723D6">
              <w:rPr>
                <w:rFonts w:ascii="Times New Roman" w:eastAsiaTheme="majorEastAsia" w:hAnsi="Times New Roman"/>
                <w:color w:val="000000"/>
                <w:sz w:val="20"/>
                <w:szCs w:val="20"/>
              </w:rPr>
              <w:t>21.57dB</w:t>
            </w:r>
            <w:r w:rsidRPr="009723D6">
              <w:rPr>
                <w:rFonts w:ascii="Times New Roman" w:eastAsiaTheme="majorEastAsia" w:hAnsiTheme="majorEastAsia"/>
                <w:color w:val="000000"/>
                <w:sz w:val="20"/>
                <w:szCs w:val="20"/>
              </w:rPr>
              <w:t>。本文方法可應用於高速攝影畫面晃動之穩定處理，例如</w:t>
            </w:r>
            <w:r w:rsidRPr="009723D6">
              <w:rPr>
                <w:rFonts w:ascii="Times New Roman" w:eastAsiaTheme="majorEastAsia" w:hAnsi="Times New Roman"/>
                <w:color w:val="000000"/>
                <w:sz w:val="20"/>
                <w:szCs w:val="20"/>
              </w:rPr>
              <w:t xml:space="preserve">: </w:t>
            </w:r>
            <w:r w:rsidRPr="009723D6">
              <w:rPr>
                <w:rFonts w:ascii="Times New Roman" w:eastAsiaTheme="majorEastAsia" w:hAnsiTheme="majorEastAsia"/>
                <w:color w:val="000000"/>
                <w:sz w:val="20"/>
                <w:szCs w:val="20"/>
              </w:rPr>
              <w:t>行車紀錄器、車用攝影機、無人駕駛系統</w:t>
            </w:r>
            <w:r w:rsidRPr="009723D6">
              <w:rPr>
                <w:rFonts w:ascii="Times New Roman" w:eastAsiaTheme="majorEastAsia" w:hAnsi="Times New Roman"/>
                <w:color w:val="000000"/>
                <w:sz w:val="20"/>
                <w:szCs w:val="20"/>
              </w:rPr>
              <w:t>…</w:t>
            </w:r>
            <w:r w:rsidRPr="009723D6">
              <w:rPr>
                <w:rFonts w:ascii="Times New Roman" w:eastAsiaTheme="majorEastAsia" w:hAnsiTheme="majorEastAsia"/>
                <w:color w:val="000000"/>
                <w:sz w:val="20"/>
                <w:szCs w:val="20"/>
              </w:rPr>
              <w:t>等，亦可用在各式無人載具之視覺系統。本方法所需運算量較低且適用於各種攝影機，可在不增加額外硬體成本下而達到即時處理，提高相關產品之附加價值及競爭力。</w:t>
            </w:r>
          </w:p>
        </w:tc>
      </w:tr>
    </w:tbl>
    <w:p w:rsidR="00653FB3" w:rsidRPr="009723D6" w:rsidRDefault="00653FB3" w:rsidP="003814B3">
      <w:pPr>
        <w:rPr>
          <w:rFonts w:ascii="Times New Roman" w:eastAsiaTheme="majorEastAsia" w:hAnsi="Times New Roman"/>
          <w:b/>
          <w:bCs/>
          <w:sz w:val="20"/>
          <w:szCs w:val="20"/>
        </w:rPr>
      </w:pPr>
    </w:p>
    <w:tbl>
      <w:tblPr>
        <w:tblStyle w:val="a9"/>
        <w:tblW w:w="0" w:type="auto"/>
        <w:jc w:val="center"/>
        <w:tblLook w:val="04A0"/>
      </w:tblPr>
      <w:tblGrid>
        <w:gridCol w:w="8368"/>
      </w:tblGrid>
      <w:tr w:rsidR="003814B3" w:rsidTr="003814B3">
        <w:trPr>
          <w:jc w:val="center"/>
        </w:trPr>
        <w:tc>
          <w:tcPr>
            <w:tcW w:w="8368" w:type="dxa"/>
          </w:tcPr>
          <w:p w:rsidR="003814B3" w:rsidRPr="00267350" w:rsidRDefault="003814B3" w:rsidP="00EA208A">
            <w:pPr>
              <w:spacing w:beforeLines="30"/>
              <w:ind w:leftChars="40" w:left="96"/>
              <w:rPr>
                <w:rFonts w:ascii="Times New Roman" w:eastAsiaTheme="majorEastAsia" w:hAnsi="Times New Roman"/>
                <w:kern w:val="0"/>
                <w:szCs w:val="24"/>
              </w:rPr>
            </w:pPr>
            <w:r w:rsidRPr="00267350">
              <w:rPr>
                <w:rFonts w:ascii="Times New Roman" w:eastAsiaTheme="majorEastAsia" w:hAnsiTheme="majorEastAsia"/>
              </w:rPr>
              <w:t>論文題目：</w:t>
            </w:r>
            <w:r w:rsidRPr="00267350">
              <w:rPr>
                <w:rFonts w:ascii="Times New Roman" w:eastAsiaTheme="majorEastAsia" w:hAnsiTheme="majorEastAsia"/>
                <w:kern w:val="0"/>
                <w:szCs w:val="24"/>
              </w:rPr>
              <w:t>直覺模糊社會關係網路之概念表示及資料庫結構</w:t>
            </w:r>
          </w:p>
          <w:p w:rsidR="003814B3" w:rsidRPr="00267350" w:rsidRDefault="003814B3" w:rsidP="003814B3">
            <w:pPr>
              <w:ind w:leftChars="40" w:left="96"/>
              <w:rPr>
                <w:rFonts w:ascii="Times New Roman" w:eastAsiaTheme="majorEastAsia" w:hAnsi="Times New Roman"/>
                <w:kern w:val="0"/>
                <w:szCs w:val="24"/>
              </w:rPr>
            </w:pPr>
            <w:r w:rsidRPr="00267350">
              <w:rPr>
                <w:rFonts w:ascii="Times New Roman" w:eastAsiaTheme="majorEastAsia" w:hAnsiTheme="majorEastAsia"/>
                <w:kern w:val="0"/>
                <w:szCs w:val="24"/>
              </w:rPr>
              <w:t>學校：國立台灣科技大學</w:t>
            </w:r>
            <w:r w:rsidRPr="00267350">
              <w:rPr>
                <w:rFonts w:ascii="Times New Roman" w:eastAsiaTheme="majorEastAsia" w:hAnsi="Times New Roman"/>
                <w:kern w:val="0"/>
                <w:szCs w:val="24"/>
              </w:rPr>
              <w:t xml:space="preserve"> </w:t>
            </w:r>
            <w:r w:rsidRPr="00267350">
              <w:rPr>
                <w:rFonts w:ascii="Times New Roman" w:eastAsiaTheme="majorEastAsia" w:hAnsiTheme="majorEastAsia"/>
                <w:kern w:val="0"/>
                <w:szCs w:val="24"/>
              </w:rPr>
              <w:t>資訊工程系</w:t>
            </w:r>
          </w:p>
          <w:p w:rsidR="003814B3" w:rsidRDefault="003814B3" w:rsidP="003814B3">
            <w:pPr>
              <w:ind w:leftChars="40" w:left="96"/>
              <w:rPr>
                <w:rFonts w:ascii="Times New Roman" w:eastAsiaTheme="majorEastAsia" w:hAnsi="Times New Roman"/>
                <w:kern w:val="0"/>
                <w:szCs w:val="24"/>
              </w:rPr>
            </w:pPr>
            <w:r w:rsidRPr="00267350">
              <w:rPr>
                <w:rFonts w:ascii="Times New Roman" w:eastAsiaTheme="majorEastAsia" w:hAnsiTheme="majorEastAsia"/>
                <w:kern w:val="0"/>
                <w:szCs w:val="24"/>
              </w:rPr>
              <w:t>研究生：</w:t>
            </w:r>
            <w:proofErr w:type="spellStart"/>
            <w:r w:rsidRPr="00267350">
              <w:rPr>
                <w:rFonts w:ascii="Times New Roman" w:eastAsiaTheme="majorEastAsia" w:hAnsi="Times New Roman"/>
                <w:kern w:val="0"/>
                <w:szCs w:val="24"/>
              </w:rPr>
              <w:t>Yonathan</w:t>
            </w:r>
            <w:proofErr w:type="spellEnd"/>
            <w:r w:rsidRPr="00267350">
              <w:rPr>
                <w:rFonts w:ascii="Times New Roman" w:eastAsiaTheme="majorEastAsia" w:hAnsi="Times New Roman"/>
                <w:kern w:val="0"/>
                <w:szCs w:val="24"/>
              </w:rPr>
              <w:t xml:space="preserve"> </w:t>
            </w:r>
            <w:proofErr w:type="spellStart"/>
            <w:r w:rsidRPr="00267350">
              <w:rPr>
                <w:rFonts w:ascii="Times New Roman" w:eastAsiaTheme="majorEastAsia" w:hAnsi="Times New Roman"/>
                <w:kern w:val="0"/>
                <w:szCs w:val="24"/>
              </w:rPr>
              <w:t>Randyanto</w:t>
            </w:r>
            <w:proofErr w:type="spellEnd"/>
          </w:p>
          <w:p w:rsidR="003814B3" w:rsidRPr="00267350" w:rsidRDefault="003814B3" w:rsidP="003814B3">
            <w:pPr>
              <w:ind w:leftChars="40" w:left="96"/>
              <w:rPr>
                <w:rFonts w:ascii="Times New Roman" w:eastAsiaTheme="majorEastAsia" w:hAnsi="Times New Roman"/>
                <w:kern w:val="0"/>
                <w:szCs w:val="24"/>
              </w:rPr>
            </w:pPr>
            <w:r w:rsidRPr="00267350">
              <w:rPr>
                <w:rFonts w:ascii="Times New Roman" w:eastAsiaTheme="majorEastAsia" w:hAnsiTheme="majorEastAsia"/>
              </w:rPr>
              <w:t>指導教授：陳錫明</w:t>
            </w:r>
          </w:p>
          <w:p w:rsidR="003814B3" w:rsidRPr="003814B3" w:rsidRDefault="003814B3" w:rsidP="003814B3">
            <w:pPr>
              <w:autoSpaceDE w:val="0"/>
              <w:autoSpaceDN w:val="0"/>
              <w:adjustRightInd w:val="0"/>
              <w:rPr>
                <w:rFonts w:ascii="Times New Roman" w:eastAsiaTheme="majorEastAsia" w:hAnsi="Times New Roman"/>
                <w:kern w:val="0"/>
                <w:sz w:val="20"/>
                <w:szCs w:val="20"/>
              </w:rPr>
            </w:pPr>
            <w:r w:rsidRPr="003814B3">
              <w:rPr>
                <w:rFonts w:ascii="Times New Roman" w:eastAsiaTheme="majorEastAsia" w:hAnsiTheme="majorEastAsia"/>
                <w:kern w:val="0"/>
                <w:sz w:val="20"/>
                <w:szCs w:val="20"/>
              </w:rPr>
              <w:t>摘要：</w:t>
            </w:r>
          </w:p>
          <w:p w:rsidR="003814B3" w:rsidRPr="003814B3" w:rsidRDefault="003814B3" w:rsidP="00EA208A">
            <w:pPr>
              <w:spacing w:afterLines="30"/>
              <w:jc w:val="both"/>
              <w:rPr>
                <w:rFonts w:ascii="Times New Roman" w:eastAsiaTheme="majorEastAsia" w:hAnsi="Times New Roman"/>
                <w:b/>
                <w:bCs/>
                <w:sz w:val="20"/>
                <w:szCs w:val="20"/>
              </w:rPr>
            </w:pPr>
            <w:r w:rsidRPr="009723D6">
              <w:rPr>
                <w:rFonts w:ascii="Times New Roman" w:eastAsiaTheme="majorEastAsia" w:hAnsi="Times New Roman"/>
                <w:color w:val="000000"/>
                <w:sz w:val="20"/>
                <w:szCs w:val="20"/>
              </w:rPr>
              <w:t xml:space="preserve">Recently, social networks have become a major trend of computing and social paradigms. We realize that </w:t>
            </w:r>
            <w:proofErr w:type="spellStart"/>
            <w:r w:rsidRPr="009723D6">
              <w:rPr>
                <w:rFonts w:ascii="Times New Roman" w:eastAsiaTheme="majorEastAsia" w:hAnsi="Times New Roman"/>
                <w:color w:val="000000"/>
                <w:sz w:val="20"/>
                <w:szCs w:val="20"/>
              </w:rPr>
              <w:t>intuitionistic</w:t>
            </w:r>
            <w:proofErr w:type="spellEnd"/>
            <w:r w:rsidRPr="009723D6">
              <w:rPr>
                <w:rFonts w:ascii="Times New Roman" w:eastAsiaTheme="majorEastAsia" w:hAnsi="Times New Roman"/>
                <w:color w:val="000000"/>
                <w:sz w:val="20"/>
                <w:szCs w:val="20"/>
              </w:rPr>
              <w:t xml:space="preserve"> fuzzy concepts have a lot of potentials to be applied in the field of social networks. Therefore, in this thesis, we propose a novel similarity measure between </w:t>
            </w:r>
            <w:proofErr w:type="spellStart"/>
            <w:r w:rsidRPr="009723D6">
              <w:rPr>
                <w:rFonts w:ascii="Times New Roman" w:eastAsiaTheme="majorEastAsia" w:hAnsi="Times New Roman"/>
                <w:color w:val="000000"/>
                <w:sz w:val="20"/>
                <w:szCs w:val="20"/>
              </w:rPr>
              <w:t>intuitionistic</w:t>
            </w:r>
            <w:proofErr w:type="spellEnd"/>
            <w:r w:rsidRPr="009723D6">
              <w:rPr>
                <w:rFonts w:ascii="Times New Roman" w:eastAsiaTheme="majorEastAsia" w:hAnsi="Times New Roman"/>
                <w:color w:val="000000"/>
                <w:sz w:val="20"/>
                <w:szCs w:val="20"/>
              </w:rPr>
              <w:t xml:space="preserve"> fuzzy sets and </w:t>
            </w:r>
            <w:proofErr w:type="spellStart"/>
            <w:r w:rsidRPr="009723D6">
              <w:rPr>
                <w:rFonts w:ascii="Times New Roman" w:eastAsiaTheme="majorEastAsia" w:hAnsi="Times New Roman"/>
                <w:color w:val="000000"/>
                <w:sz w:val="20"/>
                <w:szCs w:val="20"/>
              </w:rPr>
              <w:t>intuitionistic</w:t>
            </w:r>
            <w:proofErr w:type="spellEnd"/>
            <w:r w:rsidRPr="009723D6">
              <w:rPr>
                <w:rFonts w:ascii="Times New Roman" w:eastAsiaTheme="majorEastAsia" w:hAnsi="Times New Roman"/>
                <w:color w:val="000000"/>
                <w:sz w:val="20"/>
                <w:szCs w:val="20"/>
              </w:rPr>
              <w:t xml:space="preserve"> fuzzy social graphs to model and analyze </w:t>
            </w:r>
            <w:proofErr w:type="spellStart"/>
            <w:r w:rsidRPr="009723D6">
              <w:rPr>
                <w:rFonts w:ascii="Times New Roman" w:eastAsiaTheme="majorEastAsia" w:hAnsi="Times New Roman"/>
                <w:color w:val="000000"/>
                <w:sz w:val="20"/>
                <w:szCs w:val="20"/>
              </w:rPr>
              <w:t>intuitionistic</w:t>
            </w:r>
            <w:proofErr w:type="spellEnd"/>
            <w:r w:rsidRPr="009723D6">
              <w:rPr>
                <w:rFonts w:ascii="Times New Roman" w:eastAsiaTheme="majorEastAsia" w:hAnsi="Times New Roman"/>
                <w:color w:val="000000"/>
                <w:sz w:val="20"/>
                <w:szCs w:val="20"/>
              </w:rPr>
              <w:t xml:space="preserve"> fuzzy social relational networks model which contain positive relationships and negative relationships between actors. We also show some properties of </w:t>
            </w:r>
            <w:proofErr w:type="spellStart"/>
            <w:r w:rsidRPr="009723D6">
              <w:rPr>
                <w:rFonts w:ascii="Times New Roman" w:eastAsiaTheme="majorEastAsia" w:hAnsi="Times New Roman"/>
                <w:color w:val="000000"/>
                <w:sz w:val="20"/>
                <w:szCs w:val="20"/>
              </w:rPr>
              <w:t>intuitionistic</w:t>
            </w:r>
            <w:proofErr w:type="spellEnd"/>
            <w:r w:rsidRPr="009723D6">
              <w:rPr>
                <w:rFonts w:ascii="Times New Roman" w:eastAsiaTheme="majorEastAsia" w:hAnsi="Times New Roman"/>
                <w:color w:val="000000"/>
                <w:sz w:val="20"/>
                <w:szCs w:val="20"/>
              </w:rPr>
              <w:t xml:space="preserve"> fuzzy relations between vertices in </w:t>
            </w:r>
            <w:proofErr w:type="spellStart"/>
            <w:r w:rsidRPr="009723D6">
              <w:rPr>
                <w:rFonts w:ascii="Times New Roman" w:eastAsiaTheme="majorEastAsia" w:hAnsi="Times New Roman"/>
                <w:color w:val="000000"/>
                <w:sz w:val="20"/>
                <w:szCs w:val="20"/>
              </w:rPr>
              <w:t>intuitionistic</w:t>
            </w:r>
            <w:proofErr w:type="spellEnd"/>
            <w:r w:rsidRPr="009723D6">
              <w:rPr>
                <w:rFonts w:ascii="Times New Roman" w:eastAsiaTheme="majorEastAsia" w:hAnsi="Times New Roman"/>
                <w:color w:val="000000"/>
                <w:sz w:val="20"/>
                <w:szCs w:val="20"/>
              </w:rPr>
              <w:t xml:space="preserve"> fuzzy social graphs. Then, we propose the concept of the strength of connectedness between vertices, having at most k edges between them, in an </w:t>
            </w:r>
            <w:proofErr w:type="spellStart"/>
            <w:r w:rsidRPr="009723D6">
              <w:rPr>
                <w:rFonts w:ascii="Times New Roman" w:eastAsiaTheme="majorEastAsia" w:hAnsi="Times New Roman"/>
                <w:color w:val="000000"/>
                <w:sz w:val="20"/>
                <w:szCs w:val="20"/>
              </w:rPr>
              <w:t>intuitionistic</w:t>
            </w:r>
            <w:proofErr w:type="spellEnd"/>
            <w:r w:rsidRPr="009723D6">
              <w:rPr>
                <w:rFonts w:ascii="Times New Roman" w:eastAsiaTheme="majorEastAsia" w:hAnsi="Times New Roman"/>
                <w:color w:val="000000"/>
                <w:sz w:val="20"/>
                <w:szCs w:val="20"/>
              </w:rPr>
              <w:t xml:space="preserve"> fuzzy social graph and define the </w:t>
            </w:r>
            <w:proofErr w:type="spellStart"/>
            <w:r w:rsidRPr="009723D6">
              <w:rPr>
                <w:rFonts w:ascii="Times New Roman" w:eastAsiaTheme="majorEastAsia" w:hAnsi="Times New Roman"/>
                <w:color w:val="000000"/>
                <w:sz w:val="20"/>
                <w:szCs w:val="20"/>
              </w:rPr>
              <w:t>intuitionistic</w:t>
            </w:r>
            <w:proofErr w:type="spellEnd"/>
            <w:r w:rsidRPr="009723D6">
              <w:rPr>
                <w:rFonts w:ascii="Times New Roman" w:eastAsiaTheme="majorEastAsia" w:hAnsi="Times New Roman"/>
                <w:color w:val="000000"/>
                <w:sz w:val="20"/>
                <w:szCs w:val="20"/>
              </w:rPr>
              <w:t xml:space="preserve"> fuzzy level-cut of the strength of connectedness between vertices. In order to measure the importance of a vertex in an </w:t>
            </w:r>
            <w:proofErr w:type="spellStart"/>
            <w:r w:rsidRPr="009723D6">
              <w:rPr>
                <w:rFonts w:ascii="Times New Roman" w:eastAsiaTheme="majorEastAsia" w:hAnsi="Times New Roman"/>
                <w:color w:val="000000"/>
                <w:sz w:val="20"/>
                <w:szCs w:val="20"/>
              </w:rPr>
              <w:t>intuitionistic</w:t>
            </w:r>
            <w:proofErr w:type="spellEnd"/>
            <w:r w:rsidRPr="009723D6">
              <w:rPr>
                <w:rFonts w:ascii="Times New Roman" w:eastAsiaTheme="majorEastAsia" w:hAnsi="Times New Roman"/>
                <w:color w:val="000000"/>
                <w:sz w:val="20"/>
                <w:szCs w:val="20"/>
              </w:rPr>
              <w:t xml:space="preserve"> fuzzy social graph, we propose the concept of the degree of centrality of a vertex in </w:t>
            </w:r>
            <w:proofErr w:type="spellStart"/>
            <w:r w:rsidRPr="009723D6">
              <w:rPr>
                <w:rFonts w:ascii="Times New Roman" w:eastAsiaTheme="majorEastAsia" w:hAnsi="Times New Roman"/>
                <w:color w:val="000000"/>
                <w:sz w:val="20"/>
                <w:szCs w:val="20"/>
              </w:rPr>
              <w:t>intuitionistic</w:t>
            </w:r>
            <w:proofErr w:type="spellEnd"/>
            <w:r w:rsidRPr="009723D6">
              <w:rPr>
                <w:rFonts w:ascii="Times New Roman" w:eastAsiaTheme="majorEastAsia" w:hAnsi="Times New Roman"/>
                <w:color w:val="000000"/>
                <w:sz w:val="20"/>
                <w:szCs w:val="20"/>
              </w:rPr>
              <w:t xml:space="preserve"> fuzzy social graphs. Then, we propose the concept of </w:t>
            </w:r>
            <w:proofErr w:type="spellStart"/>
            <w:r w:rsidRPr="009723D6">
              <w:rPr>
                <w:rFonts w:ascii="Times New Roman" w:eastAsiaTheme="majorEastAsia" w:hAnsi="Times New Roman"/>
                <w:color w:val="000000"/>
                <w:sz w:val="20"/>
                <w:szCs w:val="20"/>
              </w:rPr>
              <w:t>intuitionistic</w:t>
            </w:r>
            <w:proofErr w:type="spellEnd"/>
            <w:r w:rsidRPr="009723D6">
              <w:rPr>
                <w:rFonts w:ascii="Times New Roman" w:eastAsiaTheme="majorEastAsia" w:hAnsi="Times New Roman"/>
                <w:color w:val="000000"/>
                <w:sz w:val="20"/>
                <w:szCs w:val="20"/>
              </w:rPr>
              <w:t xml:space="preserve"> fuzzy clusters by the paradigm of computing with words. Finally, we propose queries processing techniques in an </w:t>
            </w:r>
            <w:proofErr w:type="spellStart"/>
            <w:r w:rsidRPr="009723D6">
              <w:rPr>
                <w:rFonts w:ascii="Times New Roman" w:eastAsiaTheme="majorEastAsia" w:hAnsi="Times New Roman"/>
                <w:color w:val="000000"/>
                <w:sz w:val="20"/>
                <w:szCs w:val="20"/>
              </w:rPr>
              <w:t>intuitionistic</w:t>
            </w:r>
            <w:proofErr w:type="spellEnd"/>
            <w:r w:rsidRPr="009723D6">
              <w:rPr>
                <w:rFonts w:ascii="Times New Roman" w:eastAsiaTheme="majorEastAsia" w:hAnsi="Times New Roman"/>
                <w:color w:val="000000"/>
                <w:sz w:val="20"/>
                <w:szCs w:val="20"/>
              </w:rPr>
              <w:t xml:space="preserve"> fuzzy social relational network. The proposed </w:t>
            </w:r>
            <w:proofErr w:type="spellStart"/>
            <w:r w:rsidRPr="009723D6">
              <w:rPr>
                <w:rFonts w:ascii="Times New Roman" w:eastAsiaTheme="majorEastAsia" w:hAnsi="Times New Roman"/>
                <w:color w:val="000000"/>
                <w:sz w:val="20"/>
                <w:szCs w:val="20"/>
              </w:rPr>
              <w:t>intuitionistic</w:t>
            </w:r>
            <w:proofErr w:type="spellEnd"/>
            <w:r w:rsidRPr="009723D6">
              <w:rPr>
                <w:rFonts w:ascii="Times New Roman" w:eastAsiaTheme="majorEastAsia" w:hAnsi="Times New Roman"/>
                <w:color w:val="000000"/>
                <w:sz w:val="20"/>
                <w:szCs w:val="20"/>
              </w:rPr>
              <w:t xml:space="preserve"> fuzzy social relational network model can overcome the drawback of </w:t>
            </w:r>
            <w:proofErr w:type="spellStart"/>
            <w:r w:rsidRPr="009723D6">
              <w:rPr>
                <w:rFonts w:ascii="Times New Roman" w:eastAsiaTheme="majorEastAsia" w:hAnsi="Times New Roman"/>
                <w:color w:val="000000"/>
                <w:sz w:val="20"/>
                <w:szCs w:val="20"/>
              </w:rPr>
              <w:t>Yager’s</w:t>
            </w:r>
            <w:proofErr w:type="spellEnd"/>
            <w:r w:rsidRPr="009723D6">
              <w:rPr>
                <w:rFonts w:ascii="Times New Roman" w:eastAsiaTheme="majorEastAsia" w:hAnsi="Times New Roman"/>
                <w:color w:val="000000"/>
                <w:sz w:val="20"/>
                <w:szCs w:val="20"/>
              </w:rPr>
              <w:t xml:space="preserve"> fuzzy social relational network model.</w:t>
            </w:r>
          </w:p>
        </w:tc>
      </w:tr>
    </w:tbl>
    <w:p w:rsidR="00653FB3" w:rsidRPr="009723D6" w:rsidRDefault="00653FB3" w:rsidP="003814B3">
      <w:pPr>
        <w:rPr>
          <w:rFonts w:ascii="Times New Roman" w:eastAsiaTheme="majorEastAsia" w:hAnsi="Times New Roman"/>
          <w:b/>
          <w:bCs/>
          <w:sz w:val="28"/>
        </w:rPr>
      </w:pPr>
    </w:p>
    <w:tbl>
      <w:tblPr>
        <w:tblStyle w:val="a9"/>
        <w:tblW w:w="0" w:type="auto"/>
        <w:jc w:val="center"/>
        <w:tblLook w:val="04A0"/>
      </w:tblPr>
      <w:tblGrid>
        <w:gridCol w:w="8368"/>
      </w:tblGrid>
      <w:tr w:rsidR="003814B3" w:rsidTr="003814B3">
        <w:trPr>
          <w:jc w:val="center"/>
        </w:trPr>
        <w:tc>
          <w:tcPr>
            <w:tcW w:w="8368" w:type="dxa"/>
          </w:tcPr>
          <w:p w:rsidR="003814B3" w:rsidRPr="00267350" w:rsidRDefault="003814B3" w:rsidP="00EA208A">
            <w:pPr>
              <w:spacing w:beforeLines="30"/>
              <w:ind w:leftChars="40" w:left="96"/>
              <w:rPr>
                <w:rFonts w:ascii="Times New Roman" w:eastAsiaTheme="majorEastAsia" w:hAnsi="Times New Roman"/>
                <w:kern w:val="0"/>
                <w:szCs w:val="24"/>
              </w:rPr>
            </w:pPr>
            <w:r w:rsidRPr="00267350">
              <w:rPr>
                <w:rFonts w:ascii="Times New Roman" w:eastAsiaTheme="majorEastAsia" w:hAnsiTheme="majorEastAsia"/>
              </w:rPr>
              <w:t>論文題目：</w:t>
            </w:r>
            <w:r w:rsidRPr="00267350">
              <w:rPr>
                <w:rFonts w:ascii="Times New Roman" w:eastAsiaTheme="majorEastAsia" w:hAnsiTheme="majorEastAsia"/>
                <w:kern w:val="0"/>
                <w:szCs w:val="24"/>
              </w:rPr>
              <w:t>跨商店高效益樣式</w:t>
            </w:r>
            <w:proofErr w:type="gramStart"/>
            <w:r w:rsidRPr="00267350">
              <w:rPr>
                <w:rFonts w:ascii="Times New Roman" w:eastAsiaTheme="majorEastAsia" w:hAnsiTheme="majorEastAsia"/>
                <w:kern w:val="0"/>
                <w:szCs w:val="24"/>
              </w:rPr>
              <w:t>之線上整合</w:t>
            </w:r>
            <w:proofErr w:type="gramEnd"/>
          </w:p>
          <w:p w:rsidR="003814B3" w:rsidRPr="00267350" w:rsidRDefault="003814B3" w:rsidP="003814B3">
            <w:pPr>
              <w:ind w:leftChars="40" w:left="96"/>
              <w:rPr>
                <w:rFonts w:ascii="Times New Roman" w:eastAsiaTheme="majorEastAsia" w:hAnsi="Times New Roman"/>
                <w:kern w:val="0"/>
                <w:szCs w:val="24"/>
              </w:rPr>
            </w:pPr>
            <w:r w:rsidRPr="00267350">
              <w:rPr>
                <w:rFonts w:ascii="Times New Roman" w:eastAsiaTheme="majorEastAsia" w:hAnsiTheme="majorEastAsia"/>
                <w:kern w:val="0"/>
                <w:szCs w:val="24"/>
              </w:rPr>
              <w:t>學校：國立中山大學</w:t>
            </w:r>
            <w:r w:rsidRPr="00267350">
              <w:rPr>
                <w:rFonts w:ascii="Times New Roman" w:eastAsiaTheme="majorEastAsia" w:hAnsi="Times New Roman"/>
                <w:kern w:val="0"/>
                <w:szCs w:val="24"/>
              </w:rPr>
              <w:t xml:space="preserve"> </w:t>
            </w:r>
            <w:r w:rsidRPr="00267350">
              <w:rPr>
                <w:rFonts w:ascii="Times New Roman" w:eastAsiaTheme="majorEastAsia" w:hAnsiTheme="majorEastAsia"/>
                <w:kern w:val="0"/>
                <w:szCs w:val="24"/>
              </w:rPr>
              <w:t>資訊工程學系</w:t>
            </w:r>
          </w:p>
          <w:p w:rsidR="003814B3" w:rsidRDefault="003814B3" w:rsidP="003814B3">
            <w:pPr>
              <w:ind w:leftChars="40" w:left="96"/>
              <w:rPr>
                <w:rFonts w:ascii="Times New Roman" w:eastAsiaTheme="majorEastAsia" w:hAnsiTheme="majorEastAsia"/>
                <w:kern w:val="0"/>
                <w:szCs w:val="24"/>
              </w:rPr>
            </w:pPr>
            <w:r w:rsidRPr="00267350">
              <w:rPr>
                <w:rFonts w:ascii="Times New Roman" w:eastAsiaTheme="majorEastAsia" w:hAnsiTheme="majorEastAsia"/>
                <w:kern w:val="0"/>
                <w:szCs w:val="24"/>
              </w:rPr>
              <w:t>研究生：曾</w:t>
            </w:r>
            <w:proofErr w:type="gramStart"/>
            <w:r w:rsidRPr="00267350">
              <w:rPr>
                <w:rFonts w:ascii="Times New Roman" w:eastAsiaTheme="majorEastAsia" w:hAnsiTheme="majorEastAsia"/>
                <w:kern w:val="0"/>
                <w:szCs w:val="24"/>
              </w:rPr>
              <w:t>宥</w:t>
            </w:r>
            <w:proofErr w:type="gramEnd"/>
            <w:r w:rsidRPr="00267350">
              <w:rPr>
                <w:rFonts w:ascii="Times New Roman" w:eastAsiaTheme="majorEastAsia" w:hAnsiTheme="majorEastAsia"/>
                <w:kern w:val="0"/>
                <w:szCs w:val="24"/>
              </w:rPr>
              <w:t>傑</w:t>
            </w:r>
          </w:p>
          <w:p w:rsidR="003814B3" w:rsidRPr="00267350" w:rsidRDefault="003814B3" w:rsidP="003814B3">
            <w:pPr>
              <w:ind w:leftChars="40" w:left="96"/>
              <w:rPr>
                <w:rFonts w:ascii="Times New Roman" w:eastAsiaTheme="majorEastAsia" w:hAnsi="Times New Roman"/>
                <w:kern w:val="0"/>
                <w:szCs w:val="24"/>
              </w:rPr>
            </w:pPr>
            <w:r w:rsidRPr="00267350">
              <w:rPr>
                <w:rFonts w:ascii="Times New Roman" w:eastAsiaTheme="majorEastAsia" w:hAnsiTheme="majorEastAsia"/>
              </w:rPr>
              <w:t>指導教授：洪宗貝</w:t>
            </w:r>
            <w:r w:rsidR="00EA208A">
              <w:rPr>
                <w:rFonts w:ascii="Times New Roman" w:eastAsiaTheme="majorEastAsia" w:hAnsiTheme="majorEastAsia" w:hint="eastAsia"/>
              </w:rPr>
              <w:t>、藍國誠</w:t>
            </w:r>
          </w:p>
          <w:p w:rsidR="003814B3" w:rsidRPr="003814B3" w:rsidRDefault="003814B3" w:rsidP="003814B3">
            <w:pPr>
              <w:autoSpaceDE w:val="0"/>
              <w:autoSpaceDN w:val="0"/>
              <w:adjustRightInd w:val="0"/>
              <w:jc w:val="both"/>
              <w:rPr>
                <w:rFonts w:ascii="Times New Roman" w:eastAsiaTheme="majorEastAsia" w:hAnsi="Times New Roman"/>
                <w:kern w:val="0"/>
                <w:sz w:val="20"/>
                <w:szCs w:val="20"/>
              </w:rPr>
            </w:pPr>
            <w:r w:rsidRPr="003814B3">
              <w:rPr>
                <w:rFonts w:ascii="Times New Roman" w:eastAsiaTheme="majorEastAsia" w:hAnsiTheme="majorEastAsia"/>
                <w:kern w:val="0"/>
                <w:sz w:val="20"/>
                <w:szCs w:val="20"/>
              </w:rPr>
              <w:t>摘要：</w:t>
            </w:r>
          </w:p>
          <w:p w:rsidR="003814B3" w:rsidRPr="003814B3" w:rsidRDefault="003814B3" w:rsidP="00EA208A">
            <w:pPr>
              <w:spacing w:afterLines="30"/>
              <w:jc w:val="both"/>
              <w:rPr>
                <w:rFonts w:ascii="Times New Roman" w:eastAsiaTheme="majorEastAsia" w:hAnsi="Times New Roman"/>
                <w:b/>
                <w:bCs/>
                <w:sz w:val="20"/>
                <w:szCs w:val="20"/>
              </w:rPr>
            </w:pPr>
            <w:r w:rsidRPr="009723D6">
              <w:rPr>
                <w:rFonts w:ascii="Times New Roman" w:eastAsiaTheme="majorEastAsia" w:hAnsiTheme="majorEastAsia"/>
                <w:color w:val="000000"/>
                <w:sz w:val="20"/>
                <w:szCs w:val="20"/>
              </w:rPr>
              <w:t>近年來，效益挖掘因具有廣泛的實務應用而受到高度重視，其主因為效益挖掘除了考慮每筆交易紀錄裡的購買項目外，亦考慮購買數量與項目利潤，藉此評估每</w:t>
            </w:r>
            <w:proofErr w:type="gramStart"/>
            <w:r w:rsidRPr="009723D6">
              <w:rPr>
                <w:rFonts w:ascii="Times New Roman" w:eastAsiaTheme="majorEastAsia" w:hAnsiTheme="majorEastAsia"/>
                <w:color w:val="000000"/>
                <w:sz w:val="20"/>
                <w:szCs w:val="20"/>
              </w:rPr>
              <w:t>個</w:t>
            </w:r>
            <w:proofErr w:type="gramEnd"/>
            <w:r w:rsidRPr="009723D6">
              <w:rPr>
                <w:rFonts w:ascii="Times New Roman" w:eastAsiaTheme="majorEastAsia" w:hAnsiTheme="majorEastAsia"/>
                <w:color w:val="000000"/>
                <w:sz w:val="20"/>
                <w:szCs w:val="20"/>
              </w:rPr>
              <w:t>項目在資料集中的實際效益值。大部份既存的相關研究皆是僅考慮單一資料集裡的效益挖掘，但在現實生活中，一家大型企業常常擁有多個在不同地點的商店或是分公司。</w:t>
            </w:r>
            <w:proofErr w:type="gramStart"/>
            <w:r w:rsidRPr="009723D6">
              <w:rPr>
                <w:rFonts w:ascii="Times New Roman" w:eastAsiaTheme="majorEastAsia" w:hAnsiTheme="majorEastAsia"/>
                <w:color w:val="000000"/>
                <w:sz w:val="20"/>
                <w:szCs w:val="20"/>
              </w:rPr>
              <w:t>此外，</w:t>
            </w:r>
            <w:proofErr w:type="gramEnd"/>
            <w:r w:rsidRPr="009723D6">
              <w:rPr>
                <w:rFonts w:ascii="Times New Roman" w:eastAsiaTheme="majorEastAsia" w:hAnsiTheme="majorEastAsia"/>
                <w:color w:val="000000"/>
                <w:sz w:val="20"/>
                <w:szCs w:val="20"/>
              </w:rPr>
              <w:t>如何靈活地回應來自不同用戶的查詢條件，也是一項很大的挑戰。因此，在本論文中，我們開發了適當</w:t>
            </w:r>
            <w:proofErr w:type="gramStart"/>
            <w:r w:rsidRPr="009723D6">
              <w:rPr>
                <w:rFonts w:ascii="Times New Roman" w:eastAsiaTheme="majorEastAsia" w:hAnsiTheme="majorEastAsia"/>
                <w:color w:val="000000"/>
                <w:sz w:val="20"/>
                <w:szCs w:val="20"/>
              </w:rPr>
              <w:t>的線上挖掘</w:t>
            </w:r>
            <w:proofErr w:type="gramEnd"/>
            <w:r w:rsidRPr="009723D6">
              <w:rPr>
                <w:rFonts w:ascii="Times New Roman" w:eastAsiaTheme="majorEastAsia" w:hAnsiTheme="majorEastAsia"/>
                <w:color w:val="000000"/>
                <w:sz w:val="20"/>
                <w:szCs w:val="20"/>
              </w:rPr>
              <w:t>方法來找出在多點環境中的高效益項目集。我們首先提出一個</w:t>
            </w:r>
            <w:proofErr w:type="gramStart"/>
            <w:r w:rsidRPr="009723D6">
              <w:rPr>
                <w:rFonts w:ascii="Times New Roman" w:eastAsiaTheme="majorEastAsia" w:hAnsiTheme="majorEastAsia"/>
                <w:color w:val="000000"/>
                <w:sz w:val="20"/>
                <w:szCs w:val="20"/>
              </w:rPr>
              <w:t>稱為線上多</w:t>
            </w:r>
            <w:proofErr w:type="gramEnd"/>
            <w:r w:rsidRPr="009723D6">
              <w:rPr>
                <w:rFonts w:ascii="Times New Roman" w:eastAsiaTheme="majorEastAsia" w:hAnsiTheme="majorEastAsia"/>
                <w:color w:val="000000"/>
                <w:sz w:val="20"/>
                <w:szCs w:val="20"/>
              </w:rPr>
              <w:t>點效益挖掘之新研究議題，其不僅考慮在交易中項目的數量和利潤，也考慮商品在多點環境中的時間週期和地點。而為了能有效處理此問題，我們提出了一個</w:t>
            </w:r>
            <w:proofErr w:type="gramStart"/>
            <w:r w:rsidRPr="009723D6">
              <w:rPr>
                <w:rFonts w:ascii="Times New Roman" w:eastAsiaTheme="majorEastAsia" w:hAnsiTheme="majorEastAsia"/>
                <w:color w:val="000000"/>
                <w:sz w:val="20"/>
                <w:szCs w:val="20"/>
              </w:rPr>
              <w:t>三</w:t>
            </w:r>
            <w:proofErr w:type="gramEnd"/>
            <w:r w:rsidRPr="009723D6">
              <w:rPr>
                <w:rFonts w:ascii="Times New Roman" w:eastAsiaTheme="majorEastAsia" w:hAnsiTheme="majorEastAsia"/>
                <w:color w:val="000000"/>
                <w:sz w:val="20"/>
                <w:szCs w:val="20"/>
              </w:rPr>
              <w:t>階段</w:t>
            </w:r>
            <w:proofErr w:type="gramStart"/>
            <w:r w:rsidRPr="009723D6">
              <w:rPr>
                <w:rFonts w:ascii="Times New Roman" w:eastAsiaTheme="majorEastAsia" w:hAnsiTheme="majorEastAsia"/>
                <w:color w:val="000000"/>
                <w:sz w:val="20"/>
                <w:szCs w:val="20"/>
              </w:rPr>
              <w:t>的線上挖掘</w:t>
            </w:r>
            <w:proofErr w:type="gramEnd"/>
            <w:r w:rsidRPr="009723D6">
              <w:rPr>
                <w:rFonts w:ascii="Times New Roman" w:eastAsiaTheme="majorEastAsia" w:hAnsiTheme="majorEastAsia"/>
                <w:color w:val="000000"/>
                <w:sz w:val="20"/>
                <w:szCs w:val="20"/>
              </w:rPr>
              <w:t>演算法，並開發一個有用的策略，藉由預測上</w:t>
            </w:r>
            <w:r w:rsidRPr="009723D6">
              <w:rPr>
                <w:rFonts w:ascii="Times New Roman" w:eastAsiaTheme="majorEastAsia" w:hAnsiTheme="majorEastAsia"/>
                <w:color w:val="000000"/>
                <w:sz w:val="20"/>
                <w:szCs w:val="20"/>
              </w:rPr>
              <w:lastRenderedPageBreak/>
              <w:t>邊界的效益值來減少在挖掘過程中的候選項目集數量。由於在商店中有不少商品是會多次上下架，因此我們將題目延伸以考量項目的上架資訊。我們也據以提出一個稱為</w:t>
            </w:r>
            <w:proofErr w:type="gramStart"/>
            <w:r w:rsidRPr="009723D6">
              <w:rPr>
                <w:rFonts w:ascii="Times New Roman" w:eastAsiaTheme="majorEastAsia" w:hAnsiTheme="majorEastAsia"/>
                <w:color w:val="000000"/>
                <w:sz w:val="20"/>
                <w:szCs w:val="20"/>
              </w:rPr>
              <w:t>線上多點架位</w:t>
            </w:r>
            <w:proofErr w:type="gramEnd"/>
            <w:r w:rsidRPr="009723D6">
              <w:rPr>
                <w:rFonts w:ascii="Times New Roman" w:eastAsiaTheme="majorEastAsia" w:hAnsiTheme="majorEastAsia"/>
                <w:color w:val="000000"/>
                <w:sz w:val="20"/>
                <w:szCs w:val="20"/>
              </w:rPr>
              <w:t>效益挖掘的議題，不僅考慮項目的效益值，也考慮商品在多點環境</w:t>
            </w:r>
            <w:proofErr w:type="gramStart"/>
            <w:r w:rsidRPr="009723D6">
              <w:rPr>
                <w:rFonts w:ascii="Times New Roman" w:eastAsiaTheme="majorEastAsia" w:hAnsiTheme="majorEastAsia"/>
                <w:color w:val="000000"/>
                <w:sz w:val="20"/>
                <w:szCs w:val="20"/>
              </w:rPr>
              <w:t>中的架位時間</w:t>
            </w:r>
            <w:proofErr w:type="gramEnd"/>
            <w:r w:rsidRPr="009723D6">
              <w:rPr>
                <w:rFonts w:ascii="Times New Roman" w:eastAsiaTheme="majorEastAsia" w:hAnsiTheme="majorEastAsia"/>
                <w:color w:val="000000"/>
                <w:sz w:val="20"/>
                <w:szCs w:val="20"/>
              </w:rPr>
              <w:t>與地點。最後，透過實驗我們將評估這兩種方法之有效性，同時亦探討在不同參數的設定之下，這兩種方法之執行效率，而結果亦顯示這兩種方法在多點環境中有良好的效能。</w:t>
            </w:r>
          </w:p>
        </w:tc>
      </w:tr>
    </w:tbl>
    <w:p w:rsidR="005F2F30" w:rsidRPr="009723D6" w:rsidRDefault="005F2F30" w:rsidP="003814B3">
      <w:pPr>
        <w:rPr>
          <w:rFonts w:ascii="Times New Roman" w:eastAsiaTheme="majorEastAsia" w:hAnsi="Times New Roman"/>
          <w:b/>
          <w:bCs/>
          <w:sz w:val="28"/>
        </w:rPr>
      </w:pPr>
    </w:p>
    <w:tbl>
      <w:tblPr>
        <w:tblStyle w:val="a9"/>
        <w:tblW w:w="0" w:type="auto"/>
        <w:jc w:val="center"/>
        <w:tblLook w:val="04A0"/>
      </w:tblPr>
      <w:tblGrid>
        <w:gridCol w:w="8368"/>
      </w:tblGrid>
      <w:tr w:rsidR="003814B3" w:rsidTr="003814B3">
        <w:trPr>
          <w:jc w:val="center"/>
        </w:trPr>
        <w:tc>
          <w:tcPr>
            <w:tcW w:w="8368" w:type="dxa"/>
          </w:tcPr>
          <w:p w:rsidR="003814B3" w:rsidRPr="00267350" w:rsidRDefault="003814B3" w:rsidP="00EA208A">
            <w:pPr>
              <w:spacing w:beforeLines="30"/>
              <w:ind w:leftChars="40" w:left="96"/>
              <w:rPr>
                <w:rFonts w:ascii="Times New Roman" w:eastAsiaTheme="majorEastAsia" w:hAnsi="Times New Roman"/>
                <w:kern w:val="0"/>
                <w:szCs w:val="24"/>
              </w:rPr>
            </w:pPr>
            <w:r w:rsidRPr="00267350">
              <w:rPr>
                <w:rFonts w:ascii="Times New Roman" w:eastAsiaTheme="majorEastAsia" w:hAnsiTheme="majorEastAsia"/>
              </w:rPr>
              <w:t>論文題目：</w:t>
            </w:r>
            <w:r w:rsidRPr="00267350">
              <w:rPr>
                <w:rFonts w:ascii="Times New Roman" w:eastAsiaTheme="majorEastAsia" w:hAnsiTheme="majorEastAsia"/>
                <w:kern w:val="0"/>
                <w:szCs w:val="24"/>
              </w:rPr>
              <w:t>多因子</w:t>
            </w:r>
            <w:r w:rsidRPr="00267350">
              <w:rPr>
                <w:rFonts w:ascii="Times New Roman" w:eastAsiaTheme="majorEastAsia" w:hAnsi="Times New Roman"/>
                <w:kern w:val="0"/>
                <w:szCs w:val="24"/>
              </w:rPr>
              <w:t xml:space="preserve">Android </w:t>
            </w:r>
            <w:r w:rsidRPr="00267350">
              <w:rPr>
                <w:rFonts w:ascii="Times New Roman" w:eastAsiaTheme="majorEastAsia" w:hAnsiTheme="majorEastAsia"/>
                <w:kern w:val="0"/>
                <w:szCs w:val="24"/>
              </w:rPr>
              <w:t>惡意程式偵測系統</w:t>
            </w:r>
            <w:r w:rsidRPr="00267350">
              <w:rPr>
                <w:rFonts w:ascii="Times New Roman" w:eastAsiaTheme="majorEastAsia" w:hAnsi="Times New Roman"/>
                <w:kern w:val="0"/>
                <w:szCs w:val="24"/>
              </w:rPr>
              <w:t xml:space="preserve"> Multi-Factor Android Malware Detection System</w:t>
            </w:r>
          </w:p>
          <w:p w:rsidR="003814B3" w:rsidRPr="00267350" w:rsidRDefault="003814B3" w:rsidP="003814B3">
            <w:pPr>
              <w:ind w:leftChars="40" w:left="96"/>
              <w:rPr>
                <w:rFonts w:ascii="Times New Roman" w:eastAsiaTheme="majorEastAsia" w:hAnsi="Times New Roman"/>
                <w:kern w:val="0"/>
                <w:szCs w:val="24"/>
              </w:rPr>
            </w:pPr>
            <w:r w:rsidRPr="00267350">
              <w:rPr>
                <w:rFonts w:ascii="Times New Roman" w:eastAsiaTheme="majorEastAsia" w:hAnsiTheme="majorEastAsia"/>
                <w:kern w:val="0"/>
                <w:szCs w:val="24"/>
              </w:rPr>
              <w:t>學校：國立中山大學</w:t>
            </w:r>
            <w:r w:rsidRPr="00267350">
              <w:rPr>
                <w:rFonts w:ascii="Times New Roman" w:eastAsiaTheme="majorEastAsia" w:hAnsi="Times New Roman"/>
                <w:kern w:val="0"/>
                <w:szCs w:val="24"/>
              </w:rPr>
              <w:t xml:space="preserve"> </w:t>
            </w:r>
            <w:r w:rsidRPr="00267350">
              <w:rPr>
                <w:rFonts w:ascii="Times New Roman" w:eastAsiaTheme="majorEastAsia" w:hAnsiTheme="majorEastAsia"/>
                <w:kern w:val="0"/>
                <w:szCs w:val="24"/>
              </w:rPr>
              <w:t>資訊工程學系</w:t>
            </w:r>
          </w:p>
          <w:p w:rsidR="003814B3" w:rsidRDefault="003814B3" w:rsidP="003814B3">
            <w:pPr>
              <w:ind w:leftChars="40" w:left="96"/>
              <w:rPr>
                <w:rFonts w:ascii="Times New Roman" w:eastAsiaTheme="majorEastAsia" w:hAnsiTheme="majorEastAsia"/>
                <w:kern w:val="0"/>
                <w:szCs w:val="24"/>
              </w:rPr>
            </w:pPr>
            <w:r w:rsidRPr="00267350">
              <w:rPr>
                <w:rFonts w:ascii="Times New Roman" w:eastAsiaTheme="majorEastAsia" w:hAnsiTheme="majorEastAsia"/>
                <w:kern w:val="0"/>
                <w:szCs w:val="24"/>
              </w:rPr>
              <w:t>研究生：喬峯</w:t>
            </w:r>
          </w:p>
          <w:p w:rsidR="003814B3" w:rsidRPr="00267350" w:rsidRDefault="003814B3" w:rsidP="003814B3">
            <w:pPr>
              <w:ind w:leftChars="40" w:left="96"/>
              <w:rPr>
                <w:rFonts w:ascii="Times New Roman" w:eastAsiaTheme="majorEastAsia" w:hAnsi="Times New Roman"/>
                <w:kern w:val="0"/>
                <w:szCs w:val="24"/>
              </w:rPr>
            </w:pPr>
            <w:r w:rsidRPr="00267350">
              <w:rPr>
                <w:rFonts w:ascii="Times New Roman" w:eastAsiaTheme="majorEastAsia" w:hAnsiTheme="majorEastAsia"/>
              </w:rPr>
              <w:t>指導教授：范俊逸、王智弘</w:t>
            </w:r>
          </w:p>
          <w:p w:rsidR="003814B3" w:rsidRPr="003814B3" w:rsidRDefault="003814B3" w:rsidP="003814B3">
            <w:pPr>
              <w:autoSpaceDE w:val="0"/>
              <w:autoSpaceDN w:val="0"/>
              <w:adjustRightInd w:val="0"/>
              <w:rPr>
                <w:rFonts w:ascii="Times New Roman" w:eastAsiaTheme="majorEastAsia" w:hAnsi="Times New Roman"/>
                <w:kern w:val="0"/>
                <w:sz w:val="20"/>
                <w:szCs w:val="20"/>
              </w:rPr>
            </w:pPr>
            <w:r w:rsidRPr="003814B3">
              <w:rPr>
                <w:rFonts w:ascii="Times New Roman" w:eastAsiaTheme="majorEastAsia" w:hAnsiTheme="majorEastAsia"/>
                <w:kern w:val="0"/>
                <w:sz w:val="20"/>
                <w:szCs w:val="20"/>
              </w:rPr>
              <w:t>摘要：</w:t>
            </w:r>
          </w:p>
          <w:p w:rsidR="003814B3" w:rsidRPr="009723D6" w:rsidRDefault="003814B3" w:rsidP="003814B3">
            <w:pPr>
              <w:jc w:val="both"/>
              <w:rPr>
                <w:rFonts w:ascii="Times New Roman" w:eastAsiaTheme="majorEastAsia" w:hAnsi="Times New Roman"/>
                <w:color w:val="000000"/>
                <w:sz w:val="20"/>
                <w:szCs w:val="20"/>
              </w:rPr>
            </w:pPr>
            <w:r w:rsidRPr="009723D6">
              <w:rPr>
                <w:rFonts w:ascii="Times New Roman" w:eastAsiaTheme="majorEastAsia" w:hAnsiTheme="majorEastAsia"/>
                <w:color w:val="000000"/>
                <w:sz w:val="20"/>
                <w:szCs w:val="20"/>
              </w:rPr>
              <w:t>自從</w:t>
            </w:r>
            <w:r w:rsidRPr="009723D6">
              <w:rPr>
                <w:rFonts w:ascii="Times New Roman" w:eastAsiaTheme="majorEastAsia" w:hAnsi="Times New Roman"/>
                <w:color w:val="000000"/>
                <w:sz w:val="20"/>
                <w:szCs w:val="20"/>
              </w:rPr>
              <w:t>Apple</w:t>
            </w:r>
            <w:r w:rsidRPr="009723D6">
              <w:rPr>
                <w:rFonts w:ascii="Times New Roman" w:eastAsiaTheme="majorEastAsia" w:hAnsiTheme="majorEastAsia"/>
                <w:color w:val="000000"/>
                <w:sz w:val="20"/>
                <w:szCs w:val="20"/>
              </w:rPr>
              <w:t>的</w:t>
            </w:r>
            <w:proofErr w:type="spellStart"/>
            <w:r w:rsidRPr="009723D6">
              <w:rPr>
                <w:rFonts w:ascii="Times New Roman" w:eastAsiaTheme="majorEastAsia" w:hAnsi="Times New Roman"/>
                <w:color w:val="000000"/>
                <w:sz w:val="20"/>
                <w:szCs w:val="20"/>
              </w:rPr>
              <w:t>iPhone</w:t>
            </w:r>
            <w:proofErr w:type="spellEnd"/>
            <w:r w:rsidRPr="009723D6">
              <w:rPr>
                <w:rFonts w:ascii="Times New Roman" w:eastAsiaTheme="majorEastAsia" w:hAnsiTheme="majorEastAsia"/>
                <w:color w:val="000000"/>
                <w:sz w:val="20"/>
                <w:szCs w:val="20"/>
              </w:rPr>
              <w:t>以及</w:t>
            </w:r>
            <w:r w:rsidRPr="009723D6">
              <w:rPr>
                <w:rFonts w:ascii="Times New Roman" w:eastAsiaTheme="majorEastAsia" w:hAnsi="Times New Roman"/>
                <w:color w:val="000000"/>
                <w:sz w:val="20"/>
                <w:szCs w:val="20"/>
              </w:rPr>
              <w:t>Google</w:t>
            </w:r>
            <w:r w:rsidRPr="009723D6">
              <w:rPr>
                <w:rFonts w:ascii="Times New Roman" w:eastAsiaTheme="majorEastAsia" w:hAnsiTheme="majorEastAsia"/>
                <w:color w:val="000000"/>
                <w:sz w:val="20"/>
                <w:szCs w:val="20"/>
              </w:rPr>
              <w:t>的</w:t>
            </w:r>
            <w:r w:rsidRPr="009723D6">
              <w:rPr>
                <w:rFonts w:ascii="Times New Roman" w:eastAsiaTheme="majorEastAsia" w:hAnsi="Times New Roman"/>
                <w:color w:val="000000"/>
                <w:sz w:val="20"/>
                <w:szCs w:val="20"/>
              </w:rPr>
              <w:t>Android</w:t>
            </w:r>
            <w:r w:rsidRPr="009723D6">
              <w:rPr>
                <w:rFonts w:ascii="Times New Roman" w:eastAsiaTheme="majorEastAsia" w:hAnsiTheme="majorEastAsia"/>
                <w:color w:val="000000"/>
                <w:sz w:val="20"/>
                <w:szCs w:val="20"/>
              </w:rPr>
              <w:t>系列智慧型手機在</w:t>
            </w:r>
            <w:r w:rsidRPr="009723D6">
              <w:rPr>
                <w:rFonts w:ascii="Times New Roman" w:eastAsiaTheme="majorEastAsia" w:hAnsi="Times New Roman"/>
                <w:color w:val="000000"/>
                <w:sz w:val="20"/>
                <w:szCs w:val="20"/>
              </w:rPr>
              <w:t>2007</w:t>
            </w:r>
            <w:r w:rsidRPr="009723D6">
              <w:rPr>
                <w:rFonts w:ascii="Times New Roman" w:eastAsiaTheme="majorEastAsia" w:hAnsiTheme="majorEastAsia"/>
                <w:color w:val="000000"/>
                <w:sz w:val="20"/>
                <w:szCs w:val="20"/>
              </w:rPr>
              <w:t>與</w:t>
            </w:r>
            <w:r w:rsidRPr="009723D6">
              <w:rPr>
                <w:rFonts w:ascii="Times New Roman" w:eastAsiaTheme="majorEastAsia" w:hAnsi="Times New Roman"/>
                <w:color w:val="000000"/>
                <w:sz w:val="20"/>
                <w:szCs w:val="20"/>
              </w:rPr>
              <w:t>2008</w:t>
            </w:r>
            <w:r w:rsidRPr="009723D6">
              <w:rPr>
                <w:rFonts w:ascii="Times New Roman" w:eastAsiaTheme="majorEastAsia" w:hAnsiTheme="majorEastAsia"/>
                <w:color w:val="000000"/>
                <w:sz w:val="20"/>
                <w:szCs w:val="20"/>
              </w:rPr>
              <w:t>上市後，智慧型手機的市占率便節節上升，而其中又以</w:t>
            </w:r>
            <w:r w:rsidRPr="009723D6">
              <w:rPr>
                <w:rFonts w:ascii="Times New Roman" w:eastAsiaTheme="majorEastAsia" w:hAnsi="Times New Roman"/>
                <w:color w:val="000000"/>
                <w:sz w:val="20"/>
                <w:szCs w:val="20"/>
              </w:rPr>
              <w:t>Android</w:t>
            </w:r>
            <w:r w:rsidRPr="009723D6">
              <w:rPr>
                <w:rFonts w:ascii="Times New Roman" w:eastAsiaTheme="majorEastAsia" w:hAnsiTheme="majorEastAsia"/>
                <w:color w:val="000000"/>
                <w:sz w:val="20"/>
                <w:szCs w:val="20"/>
              </w:rPr>
              <w:t>系統的智慧型手機之市占率成長率最為顯著。智慧型手機能夠成功擄獲使用者的心的最主要的原因之</w:t>
            </w:r>
            <w:proofErr w:type="gramStart"/>
            <w:r w:rsidRPr="009723D6">
              <w:rPr>
                <w:rFonts w:ascii="Times New Roman" w:eastAsiaTheme="majorEastAsia" w:hAnsiTheme="majorEastAsia"/>
                <w:color w:val="000000"/>
                <w:sz w:val="20"/>
                <w:szCs w:val="20"/>
              </w:rPr>
              <w:t>一</w:t>
            </w:r>
            <w:proofErr w:type="gramEnd"/>
            <w:r w:rsidRPr="009723D6">
              <w:rPr>
                <w:rFonts w:ascii="Times New Roman" w:eastAsiaTheme="majorEastAsia" w:hAnsiTheme="majorEastAsia"/>
                <w:color w:val="000000"/>
                <w:sz w:val="20"/>
                <w:szCs w:val="20"/>
              </w:rPr>
              <w:t>就是在官方</w:t>
            </w:r>
            <w:r w:rsidRPr="009723D6">
              <w:rPr>
                <w:rFonts w:ascii="Times New Roman" w:eastAsiaTheme="majorEastAsia" w:hAnsi="Times New Roman"/>
                <w:color w:val="000000"/>
                <w:sz w:val="20"/>
                <w:szCs w:val="20"/>
              </w:rPr>
              <w:t>App</w:t>
            </w:r>
            <w:r w:rsidRPr="009723D6">
              <w:rPr>
                <w:rFonts w:ascii="Times New Roman" w:eastAsiaTheme="majorEastAsia" w:hAnsiTheme="majorEastAsia"/>
                <w:color w:val="000000"/>
                <w:sz w:val="20"/>
                <w:szCs w:val="20"/>
              </w:rPr>
              <w:t>市集</w:t>
            </w:r>
            <w:r w:rsidRPr="009723D6">
              <w:rPr>
                <w:rFonts w:ascii="Times New Roman" w:eastAsiaTheme="majorEastAsia" w:hAnsi="Times New Roman"/>
                <w:color w:val="000000"/>
                <w:sz w:val="20"/>
                <w:szCs w:val="20"/>
              </w:rPr>
              <w:t>(App Store</w:t>
            </w:r>
            <w:r w:rsidRPr="009723D6">
              <w:rPr>
                <w:rFonts w:ascii="Times New Roman" w:eastAsiaTheme="majorEastAsia" w:hAnsiTheme="majorEastAsia"/>
                <w:color w:val="000000"/>
                <w:sz w:val="20"/>
                <w:szCs w:val="20"/>
              </w:rPr>
              <w:t>、</w:t>
            </w:r>
            <w:r w:rsidRPr="009723D6">
              <w:rPr>
                <w:rFonts w:ascii="Times New Roman" w:eastAsiaTheme="majorEastAsia" w:hAnsi="Times New Roman"/>
                <w:color w:val="000000"/>
                <w:sz w:val="20"/>
                <w:szCs w:val="20"/>
              </w:rPr>
              <w:t>Google Play)</w:t>
            </w:r>
            <w:r w:rsidRPr="009723D6">
              <w:rPr>
                <w:rFonts w:ascii="Times New Roman" w:eastAsiaTheme="majorEastAsia" w:hAnsiTheme="majorEastAsia"/>
                <w:color w:val="000000"/>
                <w:sz w:val="20"/>
                <w:szCs w:val="20"/>
              </w:rPr>
              <w:t>上資源豐富的</w:t>
            </w:r>
            <w:r w:rsidRPr="009723D6">
              <w:rPr>
                <w:rFonts w:ascii="Times New Roman" w:eastAsiaTheme="majorEastAsia" w:hAnsi="Times New Roman"/>
                <w:color w:val="000000"/>
                <w:sz w:val="20"/>
                <w:szCs w:val="20"/>
              </w:rPr>
              <w:t>App</w:t>
            </w:r>
            <w:r w:rsidRPr="009723D6">
              <w:rPr>
                <w:rFonts w:ascii="Times New Roman" w:eastAsiaTheme="majorEastAsia" w:hAnsiTheme="majorEastAsia"/>
                <w:color w:val="000000"/>
                <w:sz w:val="20"/>
                <w:szCs w:val="20"/>
              </w:rPr>
              <w:t>。由於</w:t>
            </w:r>
            <w:r w:rsidRPr="009723D6">
              <w:rPr>
                <w:rFonts w:ascii="Times New Roman" w:eastAsiaTheme="majorEastAsia" w:hAnsi="Times New Roman"/>
                <w:color w:val="000000"/>
                <w:sz w:val="20"/>
                <w:szCs w:val="20"/>
              </w:rPr>
              <w:t>Android</w:t>
            </w:r>
            <w:r w:rsidRPr="009723D6">
              <w:rPr>
                <w:rFonts w:ascii="Times New Roman" w:eastAsiaTheme="majorEastAsia" w:hAnsiTheme="majorEastAsia"/>
                <w:color w:val="000000"/>
                <w:sz w:val="20"/>
                <w:szCs w:val="20"/>
              </w:rPr>
              <w:t>系統的開放性以及有些熱心使用者會將一些原本需要付費的</w:t>
            </w:r>
            <w:r w:rsidRPr="009723D6">
              <w:rPr>
                <w:rFonts w:ascii="Times New Roman" w:eastAsiaTheme="majorEastAsia" w:hAnsi="Times New Roman"/>
                <w:color w:val="000000"/>
                <w:sz w:val="20"/>
                <w:szCs w:val="20"/>
              </w:rPr>
              <w:t>App</w:t>
            </w:r>
            <w:r w:rsidRPr="009723D6">
              <w:rPr>
                <w:rFonts w:ascii="Times New Roman" w:eastAsiaTheme="majorEastAsia" w:hAnsiTheme="majorEastAsia"/>
                <w:color w:val="000000"/>
                <w:sz w:val="20"/>
                <w:szCs w:val="20"/>
              </w:rPr>
              <w:t>重新封裝後供他人下載，一般的使用者即可輕易的在自己的智慧型手機上安裝第三方市集上所下載之</w:t>
            </w:r>
            <w:r w:rsidRPr="009723D6">
              <w:rPr>
                <w:rFonts w:ascii="Times New Roman" w:eastAsiaTheme="majorEastAsia" w:hAnsi="Times New Roman"/>
                <w:color w:val="000000"/>
                <w:sz w:val="20"/>
                <w:szCs w:val="20"/>
              </w:rPr>
              <w:t>App</w:t>
            </w:r>
            <w:r w:rsidRPr="009723D6">
              <w:rPr>
                <w:rFonts w:ascii="Times New Roman" w:eastAsiaTheme="majorEastAsia" w:hAnsiTheme="majorEastAsia"/>
                <w:color w:val="000000"/>
                <w:sz w:val="20"/>
                <w:szCs w:val="20"/>
              </w:rPr>
              <w:t>。然而，由於第三方市集上之</w:t>
            </w:r>
            <w:r w:rsidRPr="009723D6">
              <w:rPr>
                <w:rFonts w:ascii="Times New Roman" w:eastAsiaTheme="majorEastAsia" w:hAnsi="Times New Roman"/>
                <w:color w:val="000000"/>
                <w:sz w:val="20"/>
                <w:szCs w:val="20"/>
              </w:rPr>
              <w:t>App</w:t>
            </w:r>
            <w:r w:rsidRPr="009723D6">
              <w:rPr>
                <w:rFonts w:ascii="Times New Roman" w:eastAsiaTheme="majorEastAsia" w:hAnsiTheme="majorEastAsia"/>
                <w:color w:val="000000"/>
                <w:sz w:val="20"/>
                <w:szCs w:val="20"/>
              </w:rPr>
              <w:t>毋須經過官方認證，因此出現惡意</w:t>
            </w:r>
            <w:r w:rsidRPr="009723D6">
              <w:rPr>
                <w:rFonts w:ascii="Times New Roman" w:eastAsiaTheme="majorEastAsia" w:hAnsi="Times New Roman"/>
                <w:color w:val="000000"/>
                <w:sz w:val="20"/>
                <w:szCs w:val="20"/>
              </w:rPr>
              <w:t>App</w:t>
            </w:r>
            <w:r w:rsidRPr="009723D6">
              <w:rPr>
                <w:rFonts w:ascii="Times New Roman" w:eastAsiaTheme="majorEastAsia" w:hAnsiTheme="majorEastAsia"/>
                <w:color w:val="000000"/>
                <w:sz w:val="20"/>
                <w:szCs w:val="20"/>
              </w:rPr>
              <w:t>之機率較高。</w:t>
            </w:r>
          </w:p>
          <w:p w:rsidR="003814B3" w:rsidRPr="003814B3" w:rsidRDefault="003814B3" w:rsidP="00EA208A">
            <w:pPr>
              <w:spacing w:afterLines="30"/>
              <w:jc w:val="both"/>
              <w:rPr>
                <w:rFonts w:ascii="Times New Roman" w:eastAsiaTheme="majorEastAsia" w:hAnsi="Times New Roman"/>
                <w:color w:val="000000"/>
                <w:sz w:val="20"/>
                <w:szCs w:val="20"/>
              </w:rPr>
            </w:pPr>
            <w:r w:rsidRPr="009723D6">
              <w:rPr>
                <w:rFonts w:ascii="Times New Roman" w:eastAsiaTheme="majorEastAsia" w:hAnsiTheme="majorEastAsia"/>
                <w:color w:val="000000"/>
                <w:sz w:val="20"/>
                <w:szCs w:val="20"/>
              </w:rPr>
              <w:t>本</w:t>
            </w:r>
            <w:proofErr w:type="gramStart"/>
            <w:r w:rsidRPr="009723D6">
              <w:rPr>
                <w:rFonts w:ascii="Times New Roman" w:eastAsiaTheme="majorEastAsia" w:hAnsiTheme="majorEastAsia"/>
                <w:color w:val="000000"/>
                <w:sz w:val="20"/>
                <w:szCs w:val="20"/>
              </w:rPr>
              <w:t>研究先側錄</w:t>
            </w:r>
            <w:proofErr w:type="gramEnd"/>
            <w:r w:rsidRPr="009723D6">
              <w:rPr>
                <w:rFonts w:ascii="Times New Roman" w:eastAsiaTheme="majorEastAsia" w:hAnsiTheme="majorEastAsia"/>
                <w:color w:val="000000"/>
                <w:sz w:val="20"/>
                <w:szCs w:val="20"/>
              </w:rPr>
              <w:t>了</w:t>
            </w:r>
            <w:r w:rsidRPr="009723D6">
              <w:rPr>
                <w:rFonts w:ascii="Times New Roman" w:eastAsiaTheme="majorEastAsia" w:hAnsi="Times New Roman"/>
                <w:color w:val="000000"/>
                <w:sz w:val="20"/>
                <w:szCs w:val="20"/>
              </w:rPr>
              <w:t>App</w:t>
            </w:r>
            <w:r w:rsidRPr="009723D6">
              <w:rPr>
                <w:rFonts w:ascii="Times New Roman" w:eastAsiaTheme="majorEastAsia" w:hAnsiTheme="majorEastAsia"/>
                <w:color w:val="000000"/>
                <w:sz w:val="20"/>
                <w:szCs w:val="20"/>
              </w:rPr>
              <w:t>執行時、閒置時所使用到的</w:t>
            </w:r>
            <w:r w:rsidRPr="009723D6">
              <w:rPr>
                <w:rFonts w:ascii="Times New Roman" w:eastAsiaTheme="majorEastAsia" w:hAnsi="Times New Roman"/>
                <w:color w:val="000000"/>
                <w:sz w:val="20"/>
                <w:szCs w:val="20"/>
              </w:rPr>
              <w:t>System Call</w:t>
            </w:r>
            <w:r w:rsidRPr="009723D6">
              <w:rPr>
                <w:rFonts w:ascii="Times New Roman" w:eastAsiaTheme="majorEastAsia" w:hAnsiTheme="majorEastAsia"/>
                <w:color w:val="000000"/>
                <w:sz w:val="20"/>
                <w:szCs w:val="20"/>
              </w:rPr>
              <w:t>以及</w:t>
            </w:r>
            <w:r w:rsidRPr="009723D6">
              <w:rPr>
                <w:rFonts w:ascii="Times New Roman" w:eastAsiaTheme="majorEastAsia" w:hAnsi="Times New Roman"/>
                <w:color w:val="000000"/>
                <w:sz w:val="20"/>
                <w:szCs w:val="20"/>
              </w:rPr>
              <w:t>App</w:t>
            </w:r>
            <w:r w:rsidRPr="009723D6">
              <w:rPr>
                <w:rFonts w:ascii="Times New Roman" w:eastAsiaTheme="majorEastAsia" w:hAnsiTheme="majorEastAsia"/>
                <w:color w:val="000000"/>
                <w:sz w:val="20"/>
                <w:szCs w:val="20"/>
              </w:rPr>
              <w:t>所要求之權限，接著使用資料探</w:t>
            </w:r>
            <w:proofErr w:type="gramStart"/>
            <w:r w:rsidRPr="009723D6">
              <w:rPr>
                <w:rFonts w:ascii="Times New Roman" w:eastAsiaTheme="majorEastAsia" w:hAnsiTheme="majorEastAsia"/>
                <w:color w:val="000000"/>
                <w:sz w:val="20"/>
                <w:szCs w:val="20"/>
              </w:rPr>
              <w:t>勘</w:t>
            </w:r>
            <w:proofErr w:type="gramEnd"/>
            <w:r w:rsidRPr="009723D6">
              <w:rPr>
                <w:rFonts w:ascii="Times New Roman" w:eastAsiaTheme="majorEastAsia" w:hAnsi="Times New Roman"/>
                <w:color w:val="000000"/>
                <w:sz w:val="20"/>
                <w:szCs w:val="20"/>
              </w:rPr>
              <w:t>(Data Mining)</w:t>
            </w:r>
            <w:r w:rsidRPr="009723D6">
              <w:rPr>
                <w:rFonts w:ascii="Times New Roman" w:eastAsiaTheme="majorEastAsia" w:hAnsiTheme="majorEastAsia"/>
                <w:color w:val="000000"/>
                <w:sz w:val="20"/>
                <w:szCs w:val="20"/>
              </w:rPr>
              <w:t>的技術來比較官方市集與已知惡意</w:t>
            </w:r>
            <w:r w:rsidRPr="009723D6">
              <w:rPr>
                <w:rFonts w:ascii="Times New Roman" w:eastAsiaTheme="majorEastAsia" w:hAnsi="Times New Roman"/>
                <w:color w:val="000000"/>
                <w:sz w:val="20"/>
                <w:szCs w:val="20"/>
              </w:rPr>
              <w:t>App</w:t>
            </w:r>
            <w:r w:rsidRPr="009723D6">
              <w:rPr>
                <w:rFonts w:ascii="Times New Roman" w:eastAsiaTheme="majorEastAsia" w:hAnsiTheme="majorEastAsia"/>
                <w:color w:val="000000"/>
                <w:sz w:val="20"/>
                <w:szCs w:val="20"/>
              </w:rPr>
              <w:t>之紀錄差異，再使用機器學習</w:t>
            </w:r>
            <w:r w:rsidRPr="009723D6">
              <w:rPr>
                <w:rFonts w:ascii="Times New Roman" w:eastAsiaTheme="majorEastAsia" w:hAnsi="Times New Roman"/>
                <w:color w:val="000000"/>
                <w:sz w:val="20"/>
                <w:szCs w:val="20"/>
              </w:rPr>
              <w:t>(Machine Learning)</w:t>
            </w:r>
            <w:r w:rsidRPr="009723D6">
              <w:rPr>
                <w:rFonts w:ascii="Times New Roman" w:eastAsiaTheme="majorEastAsia" w:hAnsiTheme="majorEastAsia"/>
                <w:color w:val="000000"/>
                <w:sz w:val="20"/>
                <w:szCs w:val="20"/>
              </w:rPr>
              <w:t>之技術來建造偵測模型，未來即可使用此模型來偵測未知之惡意</w:t>
            </w:r>
            <w:r w:rsidRPr="009723D6">
              <w:rPr>
                <w:rFonts w:ascii="Times New Roman" w:eastAsiaTheme="majorEastAsia" w:hAnsi="Times New Roman"/>
                <w:color w:val="000000"/>
                <w:sz w:val="20"/>
                <w:szCs w:val="20"/>
              </w:rPr>
              <w:t>App</w:t>
            </w:r>
            <w:r w:rsidRPr="009723D6">
              <w:rPr>
                <w:rFonts w:ascii="Times New Roman" w:eastAsiaTheme="majorEastAsia" w:hAnsiTheme="majorEastAsia"/>
                <w:color w:val="000000"/>
                <w:sz w:val="20"/>
                <w:szCs w:val="20"/>
              </w:rPr>
              <w:t>，最後再使用特徵選取</w:t>
            </w:r>
            <w:r w:rsidRPr="009723D6">
              <w:rPr>
                <w:rFonts w:ascii="Times New Roman" w:eastAsiaTheme="majorEastAsia" w:hAnsi="Times New Roman"/>
                <w:color w:val="000000"/>
                <w:sz w:val="20"/>
                <w:szCs w:val="20"/>
              </w:rPr>
              <w:t>(Attribute Selection)</w:t>
            </w:r>
            <w:r w:rsidRPr="009723D6">
              <w:rPr>
                <w:rFonts w:ascii="Times New Roman" w:eastAsiaTheme="majorEastAsia" w:hAnsiTheme="majorEastAsia"/>
                <w:color w:val="000000"/>
                <w:sz w:val="20"/>
                <w:szCs w:val="20"/>
              </w:rPr>
              <w:t>之演算法來</w:t>
            </w:r>
            <w:proofErr w:type="gramStart"/>
            <w:r w:rsidRPr="009723D6">
              <w:rPr>
                <w:rFonts w:ascii="Times New Roman" w:eastAsiaTheme="majorEastAsia" w:hAnsiTheme="majorEastAsia"/>
                <w:color w:val="000000"/>
                <w:sz w:val="20"/>
                <w:szCs w:val="20"/>
              </w:rPr>
              <w:t>進行降維的</w:t>
            </w:r>
            <w:proofErr w:type="gramEnd"/>
            <w:r w:rsidRPr="009723D6">
              <w:rPr>
                <w:rFonts w:ascii="Times New Roman" w:eastAsiaTheme="majorEastAsia" w:hAnsiTheme="majorEastAsia"/>
                <w:color w:val="000000"/>
                <w:sz w:val="20"/>
                <w:szCs w:val="20"/>
              </w:rPr>
              <w:t>動作，降低偵測所需要的時間。本研究實驗結果顯示，本研究所使用之方法對於</w:t>
            </w:r>
            <w:r w:rsidRPr="009723D6">
              <w:rPr>
                <w:rFonts w:ascii="Times New Roman" w:eastAsiaTheme="majorEastAsia" w:hAnsi="Times New Roman"/>
                <w:color w:val="000000"/>
                <w:sz w:val="20"/>
                <w:szCs w:val="20"/>
              </w:rPr>
              <w:t>App</w:t>
            </w:r>
            <w:r w:rsidRPr="009723D6">
              <w:rPr>
                <w:rFonts w:ascii="Times New Roman" w:eastAsiaTheme="majorEastAsia" w:hAnsiTheme="majorEastAsia"/>
                <w:color w:val="000000"/>
                <w:sz w:val="20"/>
                <w:szCs w:val="20"/>
              </w:rPr>
              <w:t>的正確判別率可以超過</w:t>
            </w:r>
            <w:r w:rsidRPr="009723D6">
              <w:rPr>
                <w:rFonts w:ascii="Times New Roman" w:eastAsiaTheme="majorEastAsia" w:hAnsi="Times New Roman"/>
                <w:color w:val="000000"/>
                <w:sz w:val="20"/>
                <w:szCs w:val="20"/>
              </w:rPr>
              <w:t>96%</w:t>
            </w:r>
            <w:r w:rsidRPr="009723D6">
              <w:rPr>
                <w:rFonts w:ascii="Times New Roman" w:eastAsiaTheme="majorEastAsia" w:hAnsiTheme="majorEastAsia"/>
                <w:color w:val="000000"/>
                <w:sz w:val="20"/>
                <w:szCs w:val="20"/>
              </w:rPr>
              <w:t>，且根據模型偵測之結果，第三方市集上約莫有</w:t>
            </w:r>
            <w:r w:rsidRPr="009723D6">
              <w:rPr>
                <w:rFonts w:ascii="Times New Roman" w:eastAsiaTheme="majorEastAsia" w:hAnsi="Times New Roman"/>
                <w:color w:val="000000"/>
                <w:sz w:val="20"/>
                <w:szCs w:val="20"/>
              </w:rPr>
              <w:t>20%</w:t>
            </w:r>
            <w:r w:rsidRPr="009723D6">
              <w:rPr>
                <w:rFonts w:ascii="Times New Roman" w:eastAsiaTheme="majorEastAsia" w:hAnsiTheme="majorEastAsia"/>
                <w:color w:val="000000"/>
                <w:sz w:val="20"/>
                <w:szCs w:val="20"/>
              </w:rPr>
              <w:t>的</w:t>
            </w:r>
            <w:r w:rsidRPr="009723D6">
              <w:rPr>
                <w:rFonts w:ascii="Times New Roman" w:eastAsiaTheme="majorEastAsia" w:hAnsi="Times New Roman"/>
                <w:color w:val="000000"/>
                <w:sz w:val="20"/>
                <w:szCs w:val="20"/>
              </w:rPr>
              <w:t>App</w:t>
            </w:r>
            <w:r w:rsidRPr="009723D6">
              <w:rPr>
                <w:rFonts w:ascii="Times New Roman" w:eastAsiaTheme="majorEastAsia" w:hAnsiTheme="majorEastAsia"/>
                <w:color w:val="000000"/>
                <w:sz w:val="20"/>
                <w:szCs w:val="20"/>
              </w:rPr>
              <w:t>含有惡意行為。</w:t>
            </w:r>
          </w:p>
        </w:tc>
      </w:tr>
    </w:tbl>
    <w:p w:rsidR="005F2F30" w:rsidRPr="009723D6" w:rsidRDefault="005F2F30" w:rsidP="003814B3">
      <w:pPr>
        <w:rPr>
          <w:rFonts w:ascii="Times New Roman" w:eastAsiaTheme="majorEastAsia" w:hAnsi="Times New Roman"/>
          <w:b/>
          <w:bCs/>
          <w:sz w:val="28"/>
        </w:rPr>
      </w:pPr>
    </w:p>
    <w:tbl>
      <w:tblPr>
        <w:tblStyle w:val="a9"/>
        <w:tblW w:w="0" w:type="auto"/>
        <w:jc w:val="center"/>
        <w:tblLook w:val="04A0"/>
      </w:tblPr>
      <w:tblGrid>
        <w:gridCol w:w="8368"/>
      </w:tblGrid>
      <w:tr w:rsidR="003814B3" w:rsidTr="003814B3">
        <w:trPr>
          <w:jc w:val="center"/>
        </w:trPr>
        <w:tc>
          <w:tcPr>
            <w:tcW w:w="8368" w:type="dxa"/>
          </w:tcPr>
          <w:p w:rsidR="003814B3" w:rsidRPr="00267350" w:rsidRDefault="003814B3" w:rsidP="00EA208A">
            <w:pPr>
              <w:pStyle w:val="Web"/>
              <w:widowControl w:val="0"/>
              <w:spacing w:beforeLines="30" w:beforeAutospacing="0" w:after="0" w:afterAutospacing="0"/>
              <w:ind w:leftChars="40" w:left="96"/>
              <w:rPr>
                <w:rFonts w:ascii="Times New Roman" w:eastAsiaTheme="majorEastAsia" w:hAnsi="Times New Roman" w:cs="Times New Roman"/>
              </w:rPr>
            </w:pPr>
            <w:r w:rsidRPr="00267350">
              <w:rPr>
                <w:rFonts w:ascii="Times New Roman" w:eastAsiaTheme="majorEastAsia" w:hAnsiTheme="majorEastAsia" w:cs="Times New Roman"/>
                <w:kern w:val="2"/>
              </w:rPr>
              <w:t>論文題目：</w:t>
            </w:r>
            <w:r w:rsidRPr="00267350">
              <w:rPr>
                <w:rFonts w:ascii="Times New Roman" w:eastAsiaTheme="majorEastAsia" w:hAnsiTheme="majorEastAsia" w:cs="Times New Roman"/>
              </w:rPr>
              <w:t>可運用於資料命名網路之認證重加密機制</w:t>
            </w:r>
          </w:p>
          <w:p w:rsidR="003814B3" w:rsidRPr="00267350" w:rsidRDefault="003814B3" w:rsidP="003814B3">
            <w:pPr>
              <w:ind w:leftChars="40" w:left="96"/>
              <w:rPr>
                <w:rFonts w:ascii="Times New Roman" w:eastAsiaTheme="majorEastAsia" w:hAnsi="Times New Roman"/>
                <w:kern w:val="0"/>
                <w:szCs w:val="24"/>
              </w:rPr>
            </w:pPr>
            <w:r w:rsidRPr="00267350">
              <w:rPr>
                <w:rFonts w:ascii="Times New Roman" w:eastAsiaTheme="majorEastAsia" w:hAnsiTheme="majorEastAsia"/>
                <w:kern w:val="0"/>
                <w:szCs w:val="24"/>
              </w:rPr>
              <w:t>學校：國立中山大學</w:t>
            </w:r>
            <w:r>
              <w:rPr>
                <w:rFonts w:ascii="Times New Roman" w:eastAsiaTheme="majorEastAsia" w:hAnsiTheme="majorEastAsia" w:hint="eastAsia"/>
                <w:kern w:val="0"/>
                <w:szCs w:val="24"/>
              </w:rPr>
              <w:t xml:space="preserve"> </w:t>
            </w:r>
            <w:r w:rsidRPr="00267350">
              <w:rPr>
                <w:rFonts w:ascii="Times New Roman" w:eastAsiaTheme="majorEastAsia" w:hAnsiTheme="majorEastAsia"/>
                <w:kern w:val="0"/>
                <w:szCs w:val="24"/>
              </w:rPr>
              <w:t>資訊工程學系</w:t>
            </w:r>
          </w:p>
          <w:p w:rsidR="003814B3" w:rsidRDefault="003814B3" w:rsidP="003814B3">
            <w:pPr>
              <w:ind w:leftChars="40" w:left="96"/>
              <w:rPr>
                <w:rFonts w:ascii="Times New Roman" w:eastAsiaTheme="majorEastAsia" w:hAnsiTheme="majorEastAsia"/>
                <w:kern w:val="0"/>
                <w:szCs w:val="24"/>
              </w:rPr>
            </w:pPr>
            <w:r w:rsidRPr="00267350">
              <w:rPr>
                <w:rFonts w:ascii="Times New Roman" w:eastAsiaTheme="majorEastAsia" w:hAnsiTheme="majorEastAsia"/>
                <w:kern w:val="0"/>
                <w:szCs w:val="24"/>
              </w:rPr>
              <w:t>研究生：卓彥甫</w:t>
            </w:r>
          </w:p>
          <w:p w:rsidR="003814B3" w:rsidRPr="00267350" w:rsidRDefault="003814B3" w:rsidP="003814B3">
            <w:pPr>
              <w:ind w:leftChars="40" w:left="96"/>
              <w:rPr>
                <w:rFonts w:ascii="Times New Roman" w:eastAsiaTheme="majorEastAsia" w:hAnsi="Times New Roman"/>
                <w:kern w:val="0"/>
                <w:szCs w:val="24"/>
              </w:rPr>
            </w:pPr>
            <w:r w:rsidRPr="00267350">
              <w:rPr>
                <w:rFonts w:ascii="Times New Roman" w:eastAsiaTheme="majorEastAsia" w:hAnsiTheme="majorEastAsia"/>
              </w:rPr>
              <w:t>指導教授：范俊逸</w:t>
            </w:r>
          </w:p>
          <w:p w:rsidR="003814B3" w:rsidRPr="003814B3" w:rsidRDefault="003814B3" w:rsidP="003814B3">
            <w:pPr>
              <w:rPr>
                <w:rFonts w:ascii="Times New Roman" w:eastAsiaTheme="majorEastAsia" w:hAnsi="Times New Roman"/>
                <w:kern w:val="0"/>
                <w:sz w:val="20"/>
                <w:szCs w:val="20"/>
              </w:rPr>
            </w:pPr>
            <w:r w:rsidRPr="003814B3">
              <w:rPr>
                <w:rFonts w:ascii="Times New Roman" w:eastAsiaTheme="majorEastAsia" w:hAnsiTheme="majorEastAsia"/>
                <w:kern w:val="0"/>
                <w:sz w:val="20"/>
                <w:szCs w:val="20"/>
              </w:rPr>
              <w:t>摘要：</w:t>
            </w:r>
          </w:p>
          <w:p w:rsidR="003814B3" w:rsidRPr="009723D6" w:rsidRDefault="003814B3" w:rsidP="003814B3">
            <w:pPr>
              <w:jc w:val="both"/>
              <w:rPr>
                <w:rFonts w:ascii="Times New Roman" w:eastAsiaTheme="majorEastAsia" w:hAnsi="Times New Roman"/>
                <w:color w:val="000000"/>
                <w:sz w:val="20"/>
                <w:szCs w:val="20"/>
              </w:rPr>
            </w:pPr>
            <w:r w:rsidRPr="009723D6">
              <w:rPr>
                <w:rFonts w:ascii="Times New Roman" w:eastAsiaTheme="majorEastAsia" w:hAnsiTheme="majorEastAsia"/>
                <w:color w:val="000000"/>
                <w:sz w:val="20"/>
                <w:szCs w:val="20"/>
              </w:rPr>
              <w:t>科技的日新月異以及網際網路的發達，人們的通訊方式多為利用</w:t>
            </w:r>
            <w:r w:rsidRPr="009723D6">
              <w:rPr>
                <w:rFonts w:ascii="Times New Roman" w:eastAsiaTheme="majorEastAsia" w:hAnsi="Times New Roman"/>
                <w:color w:val="000000"/>
                <w:sz w:val="20"/>
                <w:szCs w:val="20"/>
              </w:rPr>
              <w:t>TCP/IP</w:t>
            </w:r>
            <w:r w:rsidRPr="009723D6">
              <w:rPr>
                <w:rFonts w:ascii="Times New Roman" w:eastAsiaTheme="majorEastAsia" w:hAnsiTheme="majorEastAsia"/>
                <w:color w:val="000000"/>
                <w:sz w:val="20"/>
                <w:szCs w:val="20"/>
              </w:rPr>
              <w:t>的網路架構進行，在現今</w:t>
            </w:r>
            <w:r w:rsidRPr="009723D6">
              <w:rPr>
                <w:rFonts w:ascii="Times New Roman" w:eastAsiaTheme="majorEastAsia" w:hAnsi="Times New Roman"/>
                <w:color w:val="000000"/>
                <w:sz w:val="20"/>
                <w:szCs w:val="20"/>
              </w:rPr>
              <w:t>TCP/IP</w:t>
            </w:r>
            <w:r w:rsidRPr="009723D6">
              <w:rPr>
                <w:rFonts w:ascii="Times New Roman" w:eastAsiaTheme="majorEastAsia" w:hAnsiTheme="majorEastAsia"/>
                <w:color w:val="000000"/>
                <w:sz w:val="20"/>
                <w:szCs w:val="20"/>
              </w:rPr>
              <w:t>的架構上，由於使用者對於網路傳輸的要求下，此類型的網路架構下可能有些不足的地方，像是流量過載與檔案的不確定性。為了要補強這些不足，因此新型網路架構資料命名網路被提出。</w:t>
            </w:r>
          </w:p>
          <w:p w:rsidR="003814B3" w:rsidRPr="009723D6" w:rsidRDefault="003814B3" w:rsidP="003814B3">
            <w:pPr>
              <w:jc w:val="both"/>
              <w:rPr>
                <w:rFonts w:ascii="Times New Roman" w:eastAsiaTheme="majorEastAsia" w:hAnsi="Times New Roman"/>
                <w:color w:val="000000"/>
                <w:sz w:val="20"/>
                <w:szCs w:val="20"/>
              </w:rPr>
            </w:pPr>
            <w:r w:rsidRPr="009723D6">
              <w:rPr>
                <w:rFonts w:ascii="Times New Roman" w:eastAsiaTheme="majorEastAsia" w:hAnsiTheme="majorEastAsia"/>
                <w:color w:val="000000"/>
                <w:sz w:val="20"/>
                <w:szCs w:val="20"/>
              </w:rPr>
              <w:t>資料命名網路主要以檔案為主的一個網路架構，其架構下之使用者皆利用鄰近結點進行檔案存取，並在接受檔案後可以驗證檔案之正確性。在資料命名網路中，路由器不僅擁有儲存的功能，而且可以幫助搜尋檔案，此架構改善了上述</w:t>
            </w:r>
            <w:r w:rsidRPr="009723D6">
              <w:rPr>
                <w:rFonts w:ascii="Times New Roman" w:eastAsiaTheme="majorEastAsia" w:hAnsi="Times New Roman"/>
                <w:color w:val="000000"/>
                <w:sz w:val="20"/>
                <w:szCs w:val="20"/>
              </w:rPr>
              <w:t>TCP/IP</w:t>
            </w:r>
            <w:r w:rsidRPr="009723D6">
              <w:rPr>
                <w:rFonts w:ascii="Times New Roman" w:eastAsiaTheme="majorEastAsia" w:hAnsiTheme="majorEastAsia"/>
                <w:color w:val="000000"/>
                <w:sz w:val="20"/>
                <w:szCs w:val="20"/>
              </w:rPr>
              <w:t>可能造成的不便，然而資料命名網路屬於一個新穎的研究議題，在現今研究上的安全檔案傳輸機制並不完整，目前的安全檔案傳輸機制</w:t>
            </w:r>
            <w:r w:rsidRPr="009723D6">
              <w:rPr>
                <w:rFonts w:ascii="Times New Roman" w:eastAsiaTheme="majorEastAsia" w:hAnsiTheme="majorEastAsia"/>
                <w:color w:val="000000"/>
                <w:sz w:val="20"/>
                <w:szCs w:val="20"/>
              </w:rPr>
              <w:lastRenderedPageBreak/>
              <w:t>接收者並無法知道送出檔案的使用者為誰，在某些情況下</w:t>
            </w:r>
            <w:proofErr w:type="gramStart"/>
            <w:r w:rsidRPr="009723D6">
              <w:rPr>
                <w:rFonts w:ascii="Times New Roman" w:eastAsiaTheme="majorEastAsia" w:hAnsiTheme="majorEastAsia"/>
                <w:color w:val="000000"/>
                <w:sz w:val="20"/>
                <w:szCs w:val="20"/>
              </w:rPr>
              <w:t>（</w:t>
            </w:r>
            <w:proofErr w:type="gramEnd"/>
            <w:r w:rsidRPr="009723D6">
              <w:rPr>
                <w:rFonts w:ascii="Times New Roman" w:eastAsiaTheme="majorEastAsia" w:hAnsiTheme="majorEastAsia"/>
                <w:color w:val="000000"/>
                <w:sz w:val="20"/>
                <w:szCs w:val="20"/>
              </w:rPr>
              <w:t>例如：檔案受損與來源確認</w:t>
            </w:r>
            <w:proofErr w:type="gramStart"/>
            <w:r w:rsidRPr="009723D6">
              <w:rPr>
                <w:rFonts w:ascii="Times New Roman" w:eastAsiaTheme="majorEastAsia" w:hAnsiTheme="majorEastAsia"/>
                <w:color w:val="000000"/>
                <w:sz w:val="20"/>
                <w:szCs w:val="20"/>
              </w:rPr>
              <w:t>）</w:t>
            </w:r>
            <w:proofErr w:type="gramEnd"/>
            <w:r w:rsidRPr="009723D6">
              <w:rPr>
                <w:rFonts w:ascii="Times New Roman" w:eastAsiaTheme="majorEastAsia" w:hAnsiTheme="majorEastAsia"/>
                <w:color w:val="000000"/>
                <w:sz w:val="20"/>
                <w:szCs w:val="20"/>
              </w:rPr>
              <w:t>，接收者必須查證檔案的傳送者身份，因此在安全的檔案傳輸機制上，應該要賦予接收方與發送方的一個認證的機制。</w:t>
            </w:r>
          </w:p>
          <w:p w:rsidR="003814B3" w:rsidRPr="003814B3" w:rsidRDefault="003814B3" w:rsidP="00EA208A">
            <w:pPr>
              <w:spacing w:afterLines="30"/>
              <w:jc w:val="both"/>
              <w:rPr>
                <w:rFonts w:ascii="Times New Roman" w:eastAsiaTheme="majorEastAsia" w:hAnsi="Times New Roman"/>
                <w:kern w:val="0"/>
                <w:sz w:val="20"/>
                <w:szCs w:val="20"/>
              </w:rPr>
            </w:pPr>
            <w:r w:rsidRPr="009723D6">
              <w:rPr>
                <w:rFonts w:ascii="Times New Roman" w:eastAsiaTheme="majorEastAsia" w:hAnsiTheme="majorEastAsia"/>
                <w:color w:val="000000"/>
                <w:sz w:val="20"/>
                <w:szCs w:val="20"/>
              </w:rPr>
              <w:t>有鑑於此，我們提出了一個具認證特性之重加密機制來實現在資料命名網路上，當檔案散布於資料命名網路時，不僅達到檔案之私密性，更解決了在檔案來源端的認證需求，並且對於來源端的認證機制更提出的新的定義與證明。</w:t>
            </w:r>
          </w:p>
        </w:tc>
      </w:tr>
    </w:tbl>
    <w:p w:rsidR="009723D6" w:rsidRPr="009723D6" w:rsidRDefault="009723D6" w:rsidP="003814B3">
      <w:pPr>
        <w:rPr>
          <w:rFonts w:ascii="Times New Roman" w:eastAsiaTheme="majorEastAsia" w:hAnsi="Times New Roman"/>
          <w:color w:val="000000"/>
          <w:sz w:val="25"/>
          <w:szCs w:val="25"/>
        </w:rPr>
      </w:pPr>
    </w:p>
    <w:p w:rsidR="003814B3" w:rsidRPr="009723D6" w:rsidRDefault="003814B3" w:rsidP="003814B3">
      <w:pPr>
        <w:rPr>
          <w:rFonts w:ascii="Times New Roman" w:eastAsiaTheme="majorEastAsia" w:hAnsi="Times New Roman"/>
          <w:kern w:val="0"/>
          <w:sz w:val="20"/>
          <w:szCs w:val="20"/>
        </w:rPr>
      </w:pPr>
    </w:p>
    <w:sectPr w:rsidR="003814B3" w:rsidRPr="009723D6" w:rsidSect="002225DC">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EA5" w:rsidRDefault="00513EA5" w:rsidP="000960F5">
      <w:r>
        <w:separator/>
      </w:r>
    </w:p>
  </w:endnote>
  <w:endnote w:type="continuationSeparator" w:id="0">
    <w:p w:rsidR="00513EA5" w:rsidRDefault="00513EA5" w:rsidP="00096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EA5" w:rsidRDefault="00513EA5" w:rsidP="000960F5">
      <w:r>
        <w:separator/>
      </w:r>
    </w:p>
  </w:footnote>
  <w:footnote w:type="continuationSeparator" w:id="0">
    <w:p w:rsidR="00513EA5" w:rsidRDefault="00513EA5" w:rsidP="00096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38EA"/>
    <w:multiLevelType w:val="hybridMultilevel"/>
    <w:tmpl w:val="D592BE66"/>
    <w:lvl w:ilvl="0" w:tplc="6086915A">
      <w:start w:val="1"/>
      <w:numFmt w:val="decimal"/>
      <w:lvlText w:val="(%1)"/>
      <w:lvlJc w:val="left"/>
      <w:pPr>
        <w:tabs>
          <w:tab w:val="num" w:pos="2505"/>
        </w:tabs>
        <w:ind w:left="2505" w:hanging="465"/>
      </w:pPr>
      <w:rPr>
        <w:rFonts w:hint="eastAsia"/>
      </w:rPr>
    </w:lvl>
    <w:lvl w:ilvl="1" w:tplc="04090019" w:tentative="1">
      <w:start w:val="1"/>
      <w:numFmt w:val="ideographTraditional"/>
      <w:lvlText w:val="%2、"/>
      <w:lvlJc w:val="left"/>
      <w:pPr>
        <w:tabs>
          <w:tab w:val="num" w:pos="3000"/>
        </w:tabs>
        <w:ind w:left="3000" w:hanging="480"/>
      </w:pPr>
    </w:lvl>
    <w:lvl w:ilvl="2" w:tplc="0409001B" w:tentative="1">
      <w:start w:val="1"/>
      <w:numFmt w:val="lowerRoman"/>
      <w:lvlText w:val="%3."/>
      <w:lvlJc w:val="right"/>
      <w:pPr>
        <w:tabs>
          <w:tab w:val="num" w:pos="3480"/>
        </w:tabs>
        <w:ind w:left="3480" w:hanging="480"/>
      </w:pPr>
    </w:lvl>
    <w:lvl w:ilvl="3" w:tplc="0409000F" w:tentative="1">
      <w:start w:val="1"/>
      <w:numFmt w:val="decimal"/>
      <w:lvlText w:val="%4."/>
      <w:lvlJc w:val="left"/>
      <w:pPr>
        <w:tabs>
          <w:tab w:val="num" w:pos="3960"/>
        </w:tabs>
        <w:ind w:left="3960" w:hanging="480"/>
      </w:pPr>
    </w:lvl>
    <w:lvl w:ilvl="4" w:tplc="04090019" w:tentative="1">
      <w:start w:val="1"/>
      <w:numFmt w:val="ideographTraditional"/>
      <w:lvlText w:val="%5、"/>
      <w:lvlJc w:val="left"/>
      <w:pPr>
        <w:tabs>
          <w:tab w:val="num" w:pos="4440"/>
        </w:tabs>
        <w:ind w:left="4440" w:hanging="480"/>
      </w:pPr>
    </w:lvl>
    <w:lvl w:ilvl="5" w:tplc="0409001B" w:tentative="1">
      <w:start w:val="1"/>
      <w:numFmt w:val="lowerRoman"/>
      <w:lvlText w:val="%6."/>
      <w:lvlJc w:val="right"/>
      <w:pPr>
        <w:tabs>
          <w:tab w:val="num" w:pos="4920"/>
        </w:tabs>
        <w:ind w:left="4920" w:hanging="480"/>
      </w:pPr>
    </w:lvl>
    <w:lvl w:ilvl="6" w:tplc="0409000F" w:tentative="1">
      <w:start w:val="1"/>
      <w:numFmt w:val="decimal"/>
      <w:lvlText w:val="%7."/>
      <w:lvlJc w:val="left"/>
      <w:pPr>
        <w:tabs>
          <w:tab w:val="num" w:pos="5400"/>
        </w:tabs>
        <w:ind w:left="5400" w:hanging="480"/>
      </w:pPr>
    </w:lvl>
    <w:lvl w:ilvl="7" w:tplc="04090019" w:tentative="1">
      <w:start w:val="1"/>
      <w:numFmt w:val="ideographTraditional"/>
      <w:lvlText w:val="%8、"/>
      <w:lvlJc w:val="left"/>
      <w:pPr>
        <w:tabs>
          <w:tab w:val="num" w:pos="5880"/>
        </w:tabs>
        <w:ind w:left="5880" w:hanging="480"/>
      </w:pPr>
    </w:lvl>
    <w:lvl w:ilvl="8" w:tplc="0409001B" w:tentative="1">
      <w:start w:val="1"/>
      <w:numFmt w:val="lowerRoman"/>
      <w:lvlText w:val="%9."/>
      <w:lvlJc w:val="right"/>
      <w:pPr>
        <w:tabs>
          <w:tab w:val="num" w:pos="6360"/>
        </w:tabs>
        <w:ind w:left="6360" w:hanging="480"/>
      </w:pPr>
    </w:lvl>
  </w:abstractNum>
  <w:abstractNum w:abstractNumId="1">
    <w:nsid w:val="7C0356F3"/>
    <w:multiLevelType w:val="hybridMultilevel"/>
    <w:tmpl w:val="CEAA0C32"/>
    <w:lvl w:ilvl="0" w:tplc="003A0CD6">
      <w:start w:val="1"/>
      <w:numFmt w:val="decimal"/>
      <w:lvlText w:val="(%1)"/>
      <w:lvlJc w:val="left"/>
      <w:pPr>
        <w:tabs>
          <w:tab w:val="num" w:pos="2505"/>
        </w:tabs>
        <w:ind w:left="2505" w:hanging="465"/>
      </w:pPr>
      <w:rPr>
        <w:rFonts w:hint="eastAsia"/>
      </w:rPr>
    </w:lvl>
    <w:lvl w:ilvl="1" w:tplc="04090019" w:tentative="1">
      <w:start w:val="1"/>
      <w:numFmt w:val="ideographTraditional"/>
      <w:lvlText w:val="%2、"/>
      <w:lvlJc w:val="left"/>
      <w:pPr>
        <w:tabs>
          <w:tab w:val="num" w:pos="3000"/>
        </w:tabs>
        <w:ind w:left="3000" w:hanging="480"/>
      </w:pPr>
    </w:lvl>
    <w:lvl w:ilvl="2" w:tplc="0409001B" w:tentative="1">
      <w:start w:val="1"/>
      <w:numFmt w:val="lowerRoman"/>
      <w:lvlText w:val="%3."/>
      <w:lvlJc w:val="right"/>
      <w:pPr>
        <w:tabs>
          <w:tab w:val="num" w:pos="3480"/>
        </w:tabs>
        <w:ind w:left="3480" w:hanging="480"/>
      </w:pPr>
    </w:lvl>
    <w:lvl w:ilvl="3" w:tplc="0409000F" w:tentative="1">
      <w:start w:val="1"/>
      <w:numFmt w:val="decimal"/>
      <w:lvlText w:val="%4."/>
      <w:lvlJc w:val="left"/>
      <w:pPr>
        <w:tabs>
          <w:tab w:val="num" w:pos="3960"/>
        </w:tabs>
        <w:ind w:left="3960" w:hanging="480"/>
      </w:pPr>
    </w:lvl>
    <w:lvl w:ilvl="4" w:tplc="04090019" w:tentative="1">
      <w:start w:val="1"/>
      <w:numFmt w:val="ideographTraditional"/>
      <w:lvlText w:val="%5、"/>
      <w:lvlJc w:val="left"/>
      <w:pPr>
        <w:tabs>
          <w:tab w:val="num" w:pos="4440"/>
        </w:tabs>
        <w:ind w:left="4440" w:hanging="480"/>
      </w:pPr>
    </w:lvl>
    <w:lvl w:ilvl="5" w:tplc="0409001B" w:tentative="1">
      <w:start w:val="1"/>
      <w:numFmt w:val="lowerRoman"/>
      <w:lvlText w:val="%6."/>
      <w:lvlJc w:val="right"/>
      <w:pPr>
        <w:tabs>
          <w:tab w:val="num" w:pos="4920"/>
        </w:tabs>
        <w:ind w:left="4920" w:hanging="480"/>
      </w:pPr>
    </w:lvl>
    <w:lvl w:ilvl="6" w:tplc="0409000F" w:tentative="1">
      <w:start w:val="1"/>
      <w:numFmt w:val="decimal"/>
      <w:lvlText w:val="%7."/>
      <w:lvlJc w:val="left"/>
      <w:pPr>
        <w:tabs>
          <w:tab w:val="num" w:pos="5400"/>
        </w:tabs>
        <w:ind w:left="5400" w:hanging="480"/>
      </w:pPr>
    </w:lvl>
    <w:lvl w:ilvl="7" w:tplc="04090019" w:tentative="1">
      <w:start w:val="1"/>
      <w:numFmt w:val="ideographTraditional"/>
      <w:lvlText w:val="%8、"/>
      <w:lvlJc w:val="left"/>
      <w:pPr>
        <w:tabs>
          <w:tab w:val="num" w:pos="5880"/>
        </w:tabs>
        <w:ind w:left="5880" w:hanging="480"/>
      </w:pPr>
    </w:lvl>
    <w:lvl w:ilvl="8" w:tplc="0409001B" w:tentative="1">
      <w:start w:val="1"/>
      <w:numFmt w:val="lowerRoman"/>
      <w:lvlText w:val="%9."/>
      <w:lvlJc w:val="right"/>
      <w:pPr>
        <w:tabs>
          <w:tab w:val="num" w:pos="6360"/>
        </w:tabs>
        <w:ind w:left="636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4943"/>
    <w:rsid w:val="0003568D"/>
    <w:rsid w:val="0005599B"/>
    <w:rsid w:val="000960F5"/>
    <w:rsid w:val="00156F4E"/>
    <w:rsid w:val="001724C1"/>
    <w:rsid w:val="00206F6E"/>
    <w:rsid w:val="002225DC"/>
    <w:rsid w:val="00267350"/>
    <w:rsid w:val="002E587C"/>
    <w:rsid w:val="00341C05"/>
    <w:rsid w:val="003814B3"/>
    <w:rsid w:val="0041793E"/>
    <w:rsid w:val="00513EA5"/>
    <w:rsid w:val="00544943"/>
    <w:rsid w:val="005F2F30"/>
    <w:rsid w:val="00653FB3"/>
    <w:rsid w:val="006C7653"/>
    <w:rsid w:val="0096399D"/>
    <w:rsid w:val="009723D6"/>
    <w:rsid w:val="009814BE"/>
    <w:rsid w:val="00A15A93"/>
    <w:rsid w:val="00BB4657"/>
    <w:rsid w:val="00DC7F9A"/>
    <w:rsid w:val="00E064A2"/>
    <w:rsid w:val="00E71674"/>
    <w:rsid w:val="00E879CD"/>
    <w:rsid w:val="00EA208A"/>
    <w:rsid w:val="00F84C73"/>
    <w:rsid w:val="00FF41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4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44943"/>
    <w:pPr>
      <w:spacing w:line="340" w:lineRule="exact"/>
      <w:ind w:leftChars="1050" w:left="2520"/>
    </w:pPr>
    <w:rPr>
      <w:rFonts w:ascii="Times New Roman" w:eastAsia="標楷體" w:hAnsi="標楷體"/>
      <w:color w:val="FF0000"/>
      <w:sz w:val="28"/>
      <w:szCs w:val="28"/>
    </w:rPr>
  </w:style>
  <w:style w:type="character" w:customStyle="1" w:styleId="a4">
    <w:name w:val="本文縮排 字元"/>
    <w:basedOn w:val="a0"/>
    <w:link w:val="a3"/>
    <w:semiHidden/>
    <w:rsid w:val="00544943"/>
    <w:rPr>
      <w:rFonts w:ascii="Times New Roman" w:eastAsia="標楷體" w:hAnsi="標楷體" w:cs="Times New Roman"/>
      <w:color w:val="FF0000"/>
      <w:sz w:val="28"/>
      <w:szCs w:val="28"/>
    </w:rPr>
  </w:style>
  <w:style w:type="paragraph" w:styleId="Web">
    <w:name w:val="Normal (Web)"/>
    <w:basedOn w:val="a"/>
    <w:semiHidden/>
    <w:rsid w:val="0041793E"/>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41793E"/>
    <w:pPr>
      <w:widowControl w:val="0"/>
      <w:autoSpaceDE w:val="0"/>
      <w:autoSpaceDN w:val="0"/>
      <w:adjustRightInd w:val="0"/>
    </w:pPr>
    <w:rPr>
      <w:rFonts w:ascii="Times New Roman" w:eastAsia="新細明體" w:hAnsi="Times New Roman" w:cs="Times New Roman"/>
      <w:color w:val="000000"/>
      <w:kern w:val="0"/>
      <w:szCs w:val="24"/>
    </w:rPr>
  </w:style>
  <w:style w:type="paragraph" w:styleId="a5">
    <w:name w:val="header"/>
    <w:basedOn w:val="a"/>
    <w:link w:val="a6"/>
    <w:uiPriority w:val="99"/>
    <w:semiHidden/>
    <w:unhideWhenUsed/>
    <w:rsid w:val="000960F5"/>
    <w:pPr>
      <w:tabs>
        <w:tab w:val="center" w:pos="4153"/>
        <w:tab w:val="right" w:pos="8306"/>
      </w:tabs>
      <w:snapToGrid w:val="0"/>
    </w:pPr>
    <w:rPr>
      <w:sz w:val="20"/>
      <w:szCs w:val="20"/>
    </w:rPr>
  </w:style>
  <w:style w:type="character" w:customStyle="1" w:styleId="a6">
    <w:name w:val="頁首 字元"/>
    <w:basedOn w:val="a0"/>
    <w:link w:val="a5"/>
    <w:uiPriority w:val="99"/>
    <w:semiHidden/>
    <w:rsid w:val="000960F5"/>
    <w:rPr>
      <w:rFonts w:ascii="Calibri" w:eastAsia="新細明體" w:hAnsi="Calibri" w:cs="Times New Roman"/>
      <w:sz w:val="20"/>
      <w:szCs w:val="20"/>
    </w:rPr>
  </w:style>
  <w:style w:type="paragraph" w:styleId="a7">
    <w:name w:val="footer"/>
    <w:basedOn w:val="a"/>
    <w:link w:val="a8"/>
    <w:uiPriority w:val="99"/>
    <w:semiHidden/>
    <w:unhideWhenUsed/>
    <w:rsid w:val="000960F5"/>
    <w:pPr>
      <w:tabs>
        <w:tab w:val="center" w:pos="4153"/>
        <w:tab w:val="right" w:pos="8306"/>
      </w:tabs>
      <w:snapToGrid w:val="0"/>
    </w:pPr>
    <w:rPr>
      <w:sz w:val="20"/>
      <w:szCs w:val="20"/>
    </w:rPr>
  </w:style>
  <w:style w:type="character" w:customStyle="1" w:styleId="a8">
    <w:name w:val="頁尾 字元"/>
    <w:basedOn w:val="a0"/>
    <w:link w:val="a7"/>
    <w:uiPriority w:val="99"/>
    <w:semiHidden/>
    <w:rsid w:val="000960F5"/>
    <w:rPr>
      <w:rFonts w:ascii="Calibri" w:eastAsia="新細明體" w:hAnsi="Calibri" w:cs="Times New Roman"/>
      <w:sz w:val="20"/>
      <w:szCs w:val="20"/>
    </w:rPr>
  </w:style>
  <w:style w:type="table" w:styleId="a9">
    <w:name w:val="Table Grid"/>
    <w:basedOn w:val="a1"/>
    <w:uiPriority w:val="59"/>
    <w:rsid w:val="00172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1019</Words>
  <Characters>5814</Characters>
  <Application>Microsoft Office Word</Application>
  <DocSecurity>0</DocSecurity>
  <Lines>48</Lines>
  <Paragraphs>13</Paragraphs>
  <ScaleCrop>false</ScaleCrop>
  <Company>C.M.T</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2014-04-25T08:54:00Z</dcterms:created>
  <dcterms:modified xsi:type="dcterms:W3CDTF">2014-11-10T03:21:00Z</dcterms:modified>
</cp:coreProperties>
</file>